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81"/>
        <w:gridCol w:w="5335"/>
      </w:tblGrid>
      <w:tr w:rsidR="005138A3" w:rsidRPr="00941B0F" w14:paraId="6B7057C4" w14:textId="77777777" w:rsidTr="008F2F96">
        <w:tc>
          <w:tcPr>
            <w:tcW w:w="3681" w:type="dxa"/>
            <w:shd w:val="clear" w:color="auto" w:fill="D9E2F3" w:themeFill="accent1" w:themeFillTint="33"/>
          </w:tcPr>
          <w:p w14:paraId="2870E411" w14:textId="77777777" w:rsidR="005138A3" w:rsidRPr="00941B0F" w:rsidRDefault="005138A3" w:rsidP="008F2F96">
            <w:pPr>
              <w:rPr>
                <w:rFonts w:ascii="Arial" w:hAnsi="Arial" w:cs="Arial"/>
              </w:rPr>
            </w:pPr>
            <w:r>
              <w:rPr>
                <w:rFonts w:ascii="Arial" w:hAnsi="Arial"/>
              </w:rPr>
              <w:t>Enw’r Swyddog Sabothol:</w:t>
            </w:r>
          </w:p>
        </w:tc>
        <w:tc>
          <w:tcPr>
            <w:tcW w:w="5335" w:type="dxa"/>
          </w:tcPr>
          <w:p w14:paraId="0DEA2A95" w14:textId="77777777" w:rsidR="005138A3" w:rsidRPr="00941B0F" w:rsidRDefault="005138A3" w:rsidP="008F2F96">
            <w:pPr>
              <w:rPr>
                <w:rFonts w:ascii="Arial" w:hAnsi="Arial" w:cs="Arial"/>
              </w:rPr>
            </w:pPr>
            <w:r>
              <w:rPr>
                <w:rFonts w:ascii="Arial" w:hAnsi="Arial"/>
              </w:rPr>
              <w:t>Angie Flores Acuña</w:t>
            </w:r>
          </w:p>
        </w:tc>
      </w:tr>
      <w:tr w:rsidR="005138A3" w:rsidRPr="00941B0F" w14:paraId="06FAD9D3" w14:textId="77777777" w:rsidTr="008F2F96">
        <w:tc>
          <w:tcPr>
            <w:tcW w:w="3681" w:type="dxa"/>
            <w:shd w:val="clear" w:color="auto" w:fill="D9E2F3" w:themeFill="accent1" w:themeFillTint="33"/>
          </w:tcPr>
          <w:p w14:paraId="4FE3D88A" w14:textId="77777777" w:rsidR="005138A3" w:rsidRPr="00941B0F" w:rsidRDefault="005138A3" w:rsidP="008F2F96">
            <w:pPr>
              <w:rPr>
                <w:rFonts w:ascii="Arial" w:hAnsi="Arial" w:cs="Arial"/>
              </w:rPr>
            </w:pPr>
            <w:r>
              <w:rPr>
                <w:rFonts w:ascii="Arial" w:hAnsi="Arial"/>
              </w:rPr>
              <w:t>Rôl y Swyddog Sabothol:</w:t>
            </w:r>
          </w:p>
        </w:tc>
        <w:tc>
          <w:tcPr>
            <w:tcW w:w="5335" w:type="dxa"/>
          </w:tcPr>
          <w:p w14:paraId="72F6F3FB" w14:textId="77777777" w:rsidR="005138A3" w:rsidRPr="00941B0F" w:rsidRDefault="005138A3" w:rsidP="008F2F96">
            <w:pPr>
              <w:rPr>
                <w:rFonts w:ascii="Arial" w:hAnsi="Arial" w:cs="Arial"/>
              </w:rPr>
            </w:pPr>
            <w:r>
              <w:rPr>
                <w:rFonts w:ascii="Arial" w:hAnsi="Arial"/>
              </w:rPr>
              <w:t>Llywydd yr Undeb</w:t>
            </w:r>
          </w:p>
        </w:tc>
      </w:tr>
    </w:tbl>
    <w:p w14:paraId="60832E05" w14:textId="77777777" w:rsidR="005138A3" w:rsidRPr="00941B0F" w:rsidRDefault="005138A3" w:rsidP="005138A3">
      <w:pPr>
        <w:rPr>
          <w:rFonts w:ascii="Arial" w:hAnsi="Arial" w:cs="Arial"/>
          <w:b/>
          <w:bCs/>
        </w:rPr>
      </w:pPr>
    </w:p>
    <w:p w14:paraId="238962C4" w14:textId="77777777" w:rsidR="005138A3" w:rsidRPr="00941B0F" w:rsidRDefault="005138A3" w:rsidP="005138A3">
      <w:pPr>
        <w:rPr>
          <w:rFonts w:ascii="Arial" w:hAnsi="Arial" w:cs="Arial"/>
          <w:b/>
          <w:bCs/>
        </w:rPr>
      </w:pPr>
      <w:r>
        <w:rPr>
          <w:rFonts w:ascii="Arial" w:hAnsi="Arial"/>
          <w:b/>
          <w:bCs/>
        </w:rPr>
        <w:t xml:space="preserve">Adran 1: Adroddiad Swyddog Sabothol </w:t>
      </w:r>
    </w:p>
    <w:p w14:paraId="689EB0B9" w14:textId="77777777" w:rsidR="005138A3" w:rsidRPr="00941B0F" w:rsidRDefault="005138A3" w:rsidP="005138A3">
      <w:pPr>
        <w:rPr>
          <w:rFonts w:ascii="Arial" w:hAnsi="Arial" w:cs="Arial"/>
          <w:i/>
          <w:iCs/>
          <w:sz w:val="20"/>
          <w:szCs w:val="20"/>
        </w:rPr>
      </w:pPr>
      <w:r>
        <w:rPr>
          <w:rFonts w:ascii="Arial" w:hAnsi="Arial"/>
          <w:i/>
          <w:iCs/>
          <w:sz w:val="20"/>
          <w:szCs w:val="20"/>
        </w:rPr>
        <w:t>Mae'r adran hon i'w chwblhau gan y Swyddog Sabothol cyn y sesiwn atebolrwydd.</w:t>
      </w:r>
    </w:p>
    <w:tbl>
      <w:tblPr>
        <w:tblStyle w:val="TableGrid"/>
        <w:tblW w:w="0" w:type="auto"/>
        <w:tblLook w:val="04A0" w:firstRow="1" w:lastRow="0" w:firstColumn="1" w:lastColumn="0" w:noHBand="0" w:noVBand="1"/>
      </w:tblPr>
      <w:tblGrid>
        <w:gridCol w:w="2111"/>
        <w:gridCol w:w="2084"/>
        <w:gridCol w:w="4447"/>
      </w:tblGrid>
      <w:tr w:rsidR="005138A3" w:rsidRPr="00941B0F" w14:paraId="05B175F4" w14:textId="77777777" w:rsidTr="004E0AD5">
        <w:tc>
          <w:tcPr>
            <w:tcW w:w="8642" w:type="dxa"/>
            <w:gridSpan w:val="3"/>
            <w:shd w:val="clear" w:color="auto" w:fill="D9E2F3" w:themeFill="accent1" w:themeFillTint="33"/>
          </w:tcPr>
          <w:p w14:paraId="2AEE99E7" w14:textId="77777777" w:rsidR="005138A3" w:rsidRPr="00941B0F" w:rsidRDefault="005138A3" w:rsidP="008F2F96">
            <w:pPr>
              <w:rPr>
                <w:rFonts w:ascii="Arial" w:hAnsi="Arial" w:cs="Arial"/>
                <w:b/>
                <w:bCs/>
              </w:rPr>
            </w:pPr>
            <w:r>
              <w:rPr>
                <w:rFonts w:ascii="Arial" w:hAnsi="Arial"/>
                <w:b/>
                <w:bCs/>
              </w:rPr>
              <w:t xml:space="preserve">Adroddiad Cyffredinol </w:t>
            </w:r>
          </w:p>
          <w:p w14:paraId="1E92ED97" w14:textId="77777777" w:rsidR="005138A3" w:rsidRPr="00941B0F" w:rsidRDefault="005138A3" w:rsidP="008F2F96">
            <w:pPr>
              <w:rPr>
                <w:rFonts w:ascii="Arial" w:hAnsi="Arial" w:cs="Arial"/>
                <w:i/>
                <w:iCs/>
                <w:sz w:val="20"/>
                <w:szCs w:val="20"/>
              </w:rPr>
            </w:pPr>
            <w:r>
              <w:rPr>
                <w:rFonts w:ascii="Arial" w:hAnsi="Arial"/>
                <w:i/>
                <w:iCs/>
                <w:sz w:val="20"/>
                <w:szCs w:val="20"/>
              </w:rPr>
              <w:t>(Wedi’i ysgrifennu gan y Swyddog Sabothol, mae’r adroddiad hwn wedi’i anelu at roi cipolwg ar eu gwaith/gweithgaredd ers y sesiwn atebolrwydd ddiwethaf neu ddechrau eu cyfnod yn y swydd)</w:t>
            </w:r>
          </w:p>
        </w:tc>
      </w:tr>
      <w:tr w:rsidR="005138A3" w:rsidRPr="00941B0F" w14:paraId="4B033E4C" w14:textId="77777777" w:rsidTr="004E0AD5">
        <w:tc>
          <w:tcPr>
            <w:tcW w:w="2111" w:type="dxa"/>
          </w:tcPr>
          <w:p w14:paraId="0406B8AF" w14:textId="77777777" w:rsidR="005138A3" w:rsidRPr="00941B0F" w:rsidRDefault="005138A3" w:rsidP="008F2F96">
            <w:pPr>
              <w:rPr>
                <w:rFonts w:ascii="Arial" w:hAnsi="Arial" w:cs="Arial"/>
                <w:b/>
                <w:bCs/>
              </w:rPr>
            </w:pPr>
            <w:r>
              <w:rPr>
                <w:rFonts w:ascii="Arial" w:hAnsi="Arial"/>
                <w:b/>
                <w:bCs/>
              </w:rPr>
              <w:t>Mawrth</w:t>
            </w:r>
          </w:p>
        </w:tc>
        <w:tc>
          <w:tcPr>
            <w:tcW w:w="6531" w:type="dxa"/>
            <w:gridSpan w:val="2"/>
          </w:tcPr>
          <w:p w14:paraId="10E7B70B" w14:textId="77777777" w:rsidR="005138A3" w:rsidRPr="00941B0F" w:rsidRDefault="005138A3" w:rsidP="005138A3">
            <w:pPr>
              <w:pStyle w:val="ListParagraph"/>
              <w:numPr>
                <w:ilvl w:val="0"/>
                <w:numId w:val="1"/>
              </w:numPr>
              <w:rPr>
                <w:rFonts w:ascii="Arial" w:hAnsi="Arial" w:cs="Arial"/>
              </w:rPr>
            </w:pPr>
            <w:r>
              <w:rPr>
                <w:rFonts w:ascii="Arial" w:hAnsi="Arial"/>
              </w:rPr>
              <w:t>Etholiadau - Yn ystod wythnos gyntaf mis Mawrth, cefnogais yr Etholiadau trwy annog pobl i bleidleisio</w:t>
            </w:r>
          </w:p>
          <w:p w14:paraId="2465CD95" w14:textId="77777777" w:rsidR="005138A3" w:rsidRPr="00941B0F" w:rsidRDefault="005138A3" w:rsidP="005138A3">
            <w:pPr>
              <w:pStyle w:val="ListParagraph"/>
              <w:numPr>
                <w:ilvl w:val="1"/>
                <w:numId w:val="1"/>
              </w:numPr>
              <w:rPr>
                <w:rFonts w:ascii="Arial" w:hAnsi="Arial" w:cs="Arial"/>
              </w:rPr>
            </w:pPr>
            <w:r>
              <w:rPr>
                <w:rFonts w:ascii="Arial" w:hAnsi="Arial"/>
              </w:rPr>
              <w:t>Ni chymeradwyais unrhyw ymgeiswyr yn ystod yr wythnos, er mwyn sicrhau y gallwn ddefnyddio fy nylanwad i ofyn i fyfyrwyr ddarllen maniffestos a gwneud dewis gwybodus.</w:t>
            </w:r>
          </w:p>
          <w:p w14:paraId="708C8386" w14:textId="77777777" w:rsidR="005138A3" w:rsidRPr="00941B0F" w:rsidRDefault="005138A3" w:rsidP="005138A3">
            <w:pPr>
              <w:pStyle w:val="ListParagraph"/>
              <w:numPr>
                <w:ilvl w:val="1"/>
                <w:numId w:val="1"/>
              </w:numPr>
              <w:rPr>
                <w:rFonts w:ascii="Arial" w:hAnsi="Arial" w:cs="Arial"/>
              </w:rPr>
            </w:pPr>
            <w:r>
              <w:rPr>
                <w:rFonts w:ascii="Arial" w:hAnsi="Arial"/>
              </w:rPr>
              <w:t>Fe wnes i waith allgymorth trwy gydol yr wythnos, gan siarad â channoedd o fyfyrwyr</w:t>
            </w:r>
          </w:p>
          <w:p w14:paraId="599EA6EF" w14:textId="77777777" w:rsidR="005138A3" w:rsidRPr="00941B0F" w:rsidRDefault="005138A3" w:rsidP="005138A3">
            <w:pPr>
              <w:pStyle w:val="ListParagraph"/>
              <w:numPr>
                <w:ilvl w:val="1"/>
                <w:numId w:val="1"/>
              </w:numPr>
              <w:rPr>
                <w:rFonts w:ascii="Arial" w:hAnsi="Arial" w:cs="Arial"/>
              </w:rPr>
            </w:pPr>
            <w:r>
              <w:rPr>
                <w:rFonts w:ascii="Arial" w:hAnsi="Arial"/>
              </w:rPr>
              <w:t>Anfonais e-bost at bob myfyriwr, gyda chyfanswm o 9,838 o fyfyrwyr yn ei agor</w:t>
            </w:r>
          </w:p>
          <w:p w14:paraId="36771762" w14:textId="77777777" w:rsidR="005138A3" w:rsidRPr="00941B0F" w:rsidRDefault="005138A3" w:rsidP="005138A3">
            <w:pPr>
              <w:pStyle w:val="ListParagraph"/>
              <w:numPr>
                <w:ilvl w:val="0"/>
                <w:numId w:val="1"/>
              </w:numPr>
              <w:rPr>
                <w:rFonts w:ascii="Arial" w:hAnsi="Arial" w:cs="Arial"/>
              </w:rPr>
            </w:pPr>
            <w:r>
              <w:rPr>
                <w:rFonts w:ascii="Arial" w:hAnsi="Arial"/>
              </w:rPr>
              <w:t>Cynnydd yn y cap ar Ffioedd Dysgu Israddedig</w:t>
            </w:r>
          </w:p>
          <w:p w14:paraId="11C8EE69" w14:textId="77777777" w:rsidR="005138A3" w:rsidRPr="00941B0F" w:rsidRDefault="005138A3" w:rsidP="005138A3">
            <w:pPr>
              <w:pStyle w:val="ListParagraph"/>
              <w:numPr>
                <w:ilvl w:val="1"/>
                <w:numId w:val="1"/>
              </w:numPr>
              <w:rPr>
                <w:rFonts w:ascii="Arial" w:hAnsi="Arial" w:cs="Arial"/>
              </w:rPr>
            </w:pPr>
            <w:r>
              <w:rPr>
                <w:rFonts w:ascii="Arial" w:hAnsi="Arial"/>
              </w:rPr>
              <w:t xml:space="preserve">Yn dilyn cyhoeddi’r cynnydd yn y cap ar ffioedd dysgu a wnaed gan Lywodraeth Cymru, siaradais yn erbyn y cynnydd mewn ffioedd dysgu ym Mhrifysgol Caerdydd mewn sawl un o bwyllgorau’r Brifysgol.  </w:t>
            </w:r>
          </w:p>
          <w:p w14:paraId="646EE385" w14:textId="77777777" w:rsidR="005138A3" w:rsidRPr="00941B0F" w:rsidRDefault="005138A3" w:rsidP="005138A3">
            <w:pPr>
              <w:pStyle w:val="ListParagraph"/>
              <w:numPr>
                <w:ilvl w:val="0"/>
                <w:numId w:val="1"/>
              </w:numPr>
              <w:rPr>
                <w:rFonts w:ascii="Arial" w:hAnsi="Arial" w:cs="Arial"/>
              </w:rPr>
            </w:pPr>
            <w:r>
              <w:rPr>
                <w:rFonts w:ascii="Arial" w:hAnsi="Arial"/>
              </w:rPr>
              <w:t xml:space="preserve">Perthynas â'r Is-Ganghellor a'r Brifysgol </w:t>
            </w:r>
          </w:p>
          <w:p w14:paraId="0D1B5A0F" w14:textId="77777777" w:rsidR="005138A3" w:rsidRPr="00941B0F" w:rsidRDefault="005138A3" w:rsidP="005138A3">
            <w:pPr>
              <w:pStyle w:val="ListParagraph"/>
              <w:numPr>
                <w:ilvl w:val="1"/>
                <w:numId w:val="1"/>
              </w:numPr>
              <w:rPr>
                <w:rFonts w:ascii="Arial" w:hAnsi="Arial" w:cs="Arial"/>
              </w:rPr>
            </w:pPr>
            <w:r>
              <w:rPr>
                <w:rFonts w:ascii="Arial" w:hAnsi="Arial"/>
              </w:rPr>
              <w:t>Cawsom anawsterau wrth redeg Y Sgwrs Fawr, ond ymrwymodd yr Is-Ganghellor i gynnal dwy sesiwn ‘Sgwrsio’ gyda’r myfyrwyr bob blwyddyn (un bob tymor). Bydd yr ymrwymiad hwn i Undeb y Myfyrwyr yn cael ei gynnwys yn yr adolygiad o Gytundeb y Myfyrwyr, ac felly bydd yn ddigwyddiad rheolaidd yn y blynyddoedd dilynol i ddod.</w:t>
            </w:r>
          </w:p>
          <w:p w14:paraId="6D5AA4C6" w14:textId="77777777" w:rsidR="005138A3" w:rsidRPr="00941B0F" w:rsidRDefault="005138A3" w:rsidP="005138A3">
            <w:pPr>
              <w:pStyle w:val="ListParagraph"/>
              <w:numPr>
                <w:ilvl w:val="1"/>
                <w:numId w:val="1"/>
              </w:numPr>
              <w:rPr>
                <w:rFonts w:ascii="Arial" w:hAnsi="Arial" w:cs="Arial"/>
              </w:rPr>
            </w:pPr>
            <w:r>
              <w:rPr>
                <w:rFonts w:ascii="Arial" w:hAnsi="Arial"/>
              </w:rPr>
              <w:t>Ar hyn o bryd, dim ond gyda Llywydd UM y mae'r Is-Ganghellor yn cyfarfod. Yn dilyn sgyrsiau am y berthynas rhwng y Brifysgol ac Undeb y Myfyrwyr, ymrwymodd yr Is-Ganghellor i gyfarfod â thîm y Swyddogion Sabothol unwaith y tymor.</w:t>
            </w:r>
          </w:p>
          <w:p w14:paraId="49702A07" w14:textId="77777777" w:rsidR="005138A3" w:rsidRPr="00941B0F" w:rsidRDefault="005138A3" w:rsidP="005138A3">
            <w:pPr>
              <w:pStyle w:val="ListParagraph"/>
              <w:numPr>
                <w:ilvl w:val="0"/>
                <w:numId w:val="1"/>
              </w:numPr>
              <w:rPr>
                <w:rFonts w:ascii="Arial" w:hAnsi="Arial" w:cs="Arial"/>
              </w:rPr>
            </w:pPr>
            <w:r>
              <w:rPr>
                <w:rFonts w:ascii="Arial" w:hAnsi="Arial"/>
              </w:rPr>
              <w:t>Cwtsh Diwylliant:</w:t>
            </w:r>
          </w:p>
          <w:p w14:paraId="6F09302C" w14:textId="77777777" w:rsidR="005138A3" w:rsidRPr="00941B0F" w:rsidRDefault="005138A3" w:rsidP="005138A3">
            <w:pPr>
              <w:pStyle w:val="ListParagraph"/>
              <w:numPr>
                <w:ilvl w:val="1"/>
                <w:numId w:val="1"/>
              </w:numPr>
              <w:rPr>
                <w:rFonts w:ascii="Arial" w:hAnsi="Arial" w:cs="Arial"/>
              </w:rPr>
            </w:pPr>
            <w:r>
              <w:rPr>
                <w:rFonts w:ascii="Arial" w:hAnsi="Arial"/>
              </w:rPr>
              <w:t>Camais i mewn a threfnu’r bwyd ar gyfer y digwyddiad diwylliannol, lle buom yn bwydo mwy na 50 o fyfyrwyr</w:t>
            </w:r>
          </w:p>
          <w:p w14:paraId="4E89FBD3" w14:textId="77777777" w:rsidR="005138A3" w:rsidRPr="00941B0F" w:rsidRDefault="005138A3" w:rsidP="005138A3">
            <w:pPr>
              <w:pStyle w:val="ListParagraph"/>
              <w:numPr>
                <w:ilvl w:val="0"/>
                <w:numId w:val="1"/>
              </w:numPr>
              <w:rPr>
                <w:rFonts w:ascii="Arial" w:hAnsi="Arial" w:cs="Arial"/>
              </w:rPr>
            </w:pPr>
            <w:r>
              <w:rPr>
                <w:rFonts w:ascii="Arial" w:hAnsi="Arial"/>
              </w:rPr>
              <w:t>Cynhadledd UCM Cymru (Diwrnod 1)</w:t>
            </w:r>
          </w:p>
          <w:p w14:paraId="1E8EA09A" w14:textId="77777777" w:rsidR="005138A3" w:rsidRPr="00941B0F" w:rsidRDefault="005138A3" w:rsidP="005138A3">
            <w:pPr>
              <w:pStyle w:val="ListParagraph"/>
              <w:numPr>
                <w:ilvl w:val="1"/>
                <w:numId w:val="1"/>
              </w:numPr>
              <w:rPr>
                <w:rFonts w:ascii="Arial" w:hAnsi="Arial" w:cs="Arial"/>
              </w:rPr>
            </w:pPr>
            <w:r>
              <w:rPr>
                <w:rFonts w:ascii="Arial" w:hAnsi="Arial"/>
              </w:rPr>
              <w:t>Fy rôl i oedd sicrhau bod y myfyrwyr gynrychiolwyr yn teimlo'n gyfforddus yn ystod y gynhadledd a'u hannog i wneud cyfraniadau.</w:t>
            </w:r>
          </w:p>
          <w:p w14:paraId="60B3EA57" w14:textId="77777777" w:rsidR="005138A3" w:rsidRPr="004E0AD5" w:rsidRDefault="005138A3" w:rsidP="005138A3">
            <w:pPr>
              <w:pStyle w:val="ListParagraph"/>
              <w:numPr>
                <w:ilvl w:val="1"/>
                <w:numId w:val="1"/>
              </w:numPr>
              <w:rPr>
                <w:rFonts w:ascii="Arial" w:hAnsi="Arial" w:cs="Arial"/>
              </w:rPr>
            </w:pPr>
            <w:r>
              <w:rPr>
                <w:rFonts w:ascii="Arial" w:hAnsi="Arial"/>
              </w:rPr>
              <w:t>Arweiniais drafodaethau grŵp ar y diwrnod cyntaf, gan fod yn rhaid i mi ddod yn ôl; doeddwn i ddim yn gallu mynychu Diwrnod 2 oherwydd y gwrthdaro ag Uwchgynhadledd y Dyfodol Cymru.</w:t>
            </w:r>
          </w:p>
          <w:p w14:paraId="375BC38C" w14:textId="77777777" w:rsidR="004E0AD5" w:rsidRPr="00941B0F" w:rsidRDefault="004E0AD5" w:rsidP="004E0AD5">
            <w:pPr>
              <w:pStyle w:val="ListParagraph"/>
              <w:ind w:left="1440"/>
              <w:rPr>
                <w:rFonts w:ascii="Arial" w:hAnsi="Arial" w:cs="Arial"/>
              </w:rPr>
            </w:pPr>
          </w:p>
          <w:p w14:paraId="713206DC" w14:textId="77777777" w:rsidR="005138A3" w:rsidRPr="00941B0F" w:rsidRDefault="005138A3" w:rsidP="005138A3">
            <w:pPr>
              <w:pStyle w:val="ListParagraph"/>
              <w:numPr>
                <w:ilvl w:val="0"/>
                <w:numId w:val="1"/>
              </w:numPr>
              <w:rPr>
                <w:rFonts w:ascii="Arial" w:hAnsi="Arial" w:cs="Arial"/>
              </w:rPr>
            </w:pPr>
            <w:r>
              <w:rPr>
                <w:rFonts w:ascii="Arial" w:hAnsi="Arial"/>
              </w:rPr>
              <w:lastRenderedPageBreak/>
              <w:t>Uwchgynhadledd y Dyfodol Cymru</w:t>
            </w:r>
          </w:p>
          <w:p w14:paraId="273E1E69" w14:textId="77777777" w:rsidR="005138A3" w:rsidRPr="00941B0F" w:rsidRDefault="005138A3" w:rsidP="005138A3">
            <w:pPr>
              <w:pStyle w:val="ListParagraph"/>
              <w:numPr>
                <w:ilvl w:val="1"/>
                <w:numId w:val="1"/>
              </w:numPr>
              <w:rPr>
                <w:rFonts w:ascii="Arial" w:hAnsi="Arial" w:cs="Arial"/>
              </w:rPr>
            </w:pPr>
            <w:r>
              <w:rPr>
                <w:rFonts w:ascii="Arial" w:hAnsi="Arial"/>
              </w:rPr>
              <w:t xml:space="preserve">Sicrheais ein presenoldeb gyda </w:t>
            </w:r>
            <w:hyperlink r:id="rId5" w:history="1">
              <w:r>
                <w:rPr>
                  <w:rStyle w:val="Hyperlink"/>
                  <w:rFonts w:ascii="Arial" w:hAnsi="Arial"/>
                </w:rPr>
                <w:t>Chomisiynydd Cenedlaethau'r Dyfodol Cymru</w:t>
              </w:r>
            </w:hyperlink>
            <w:r>
              <w:rPr>
                <w:rFonts w:ascii="Arial" w:hAnsi="Arial"/>
              </w:rPr>
              <w:t xml:space="preserve"> </w:t>
            </w:r>
          </w:p>
          <w:p w14:paraId="1521589F" w14:textId="77777777" w:rsidR="005138A3" w:rsidRPr="00941B0F" w:rsidRDefault="005138A3" w:rsidP="005138A3">
            <w:pPr>
              <w:pStyle w:val="ListParagraph"/>
              <w:numPr>
                <w:ilvl w:val="1"/>
                <w:numId w:val="1"/>
              </w:numPr>
              <w:rPr>
                <w:rFonts w:ascii="Arial" w:hAnsi="Arial" w:cs="Arial"/>
              </w:rPr>
            </w:pPr>
            <w:r>
              <w:rPr>
                <w:rFonts w:ascii="Arial" w:hAnsi="Arial"/>
              </w:rPr>
              <w:t>Yn ystod y cyfarfod hwn buom yn trafod ac yn llunio 'Cytundeb ar gyfer y dyfodol' mewn grwpiau. Cyflwynais benderfyniadau ein grŵp, a fydd yn cael eu cynnwys yn y cytundeb a gyflwynir yn Efrog Newydd yng Nghynulliad nesaf y Cenhedloedd Unedig.</w:t>
            </w:r>
          </w:p>
          <w:p w14:paraId="3B518143" w14:textId="77777777" w:rsidR="005138A3" w:rsidRPr="00941B0F" w:rsidRDefault="005138A3" w:rsidP="005138A3">
            <w:pPr>
              <w:pStyle w:val="ListParagraph"/>
              <w:numPr>
                <w:ilvl w:val="0"/>
                <w:numId w:val="1"/>
              </w:numPr>
              <w:rPr>
                <w:rFonts w:ascii="Arial" w:hAnsi="Arial" w:cs="Arial"/>
              </w:rPr>
            </w:pPr>
            <w:r>
              <w:rPr>
                <w:rFonts w:ascii="Arial" w:hAnsi="Arial"/>
              </w:rPr>
              <w:t>Gwobrau Bywyd Caerdydd</w:t>
            </w:r>
          </w:p>
          <w:p w14:paraId="40D8B557" w14:textId="77777777" w:rsidR="005138A3" w:rsidRPr="00941B0F" w:rsidRDefault="005138A3" w:rsidP="005138A3">
            <w:pPr>
              <w:pStyle w:val="ListParagraph"/>
              <w:numPr>
                <w:ilvl w:val="1"/>
                <w:numId w:val="1"/>
              </w:numPr>
              <w:rPr>
                <w:rFonts w:ascii="Arial" w:hAnsi="Arial" w:cs="Arial"/>
              </w:rPr>
            </w:pPr>
            <w:r>
              <w:rPr>
                <w:rFonts w:ascii="Arial" w:hAnsi="Arial"/>
              </w:rPr>
              <w:t>Bûm yn cynrychioli Undeb y Myfyrwyr a rhwydweithio â rhanddeiliaid o sefydliadau eraill megis Cymorth i Fenywod</w:t>
            </w:r>
          </w:p>
          <w:p w14:paraId="54B1A7D1" w14:textId="77777777" w:rsidR="005138A3" w:rsidRPr="00941B0F" w:rsidRDefault="005138A3" w:rsidP="005138A3">
            <w:pPr>
              <w:pStyle w:val="ListParagraph"/>
              <w:numPr>
                <w:ilvl w:val="0"/>
                <w:numId w:val="1"/>
              </w:numPr>
              <w:rPr>
                <w:rFonts w:ascii="Arial" w:hAnsi="Arial" w:cs="Arial"/>
              </w:rPr>
            </w:pPr>
            <w:r>
              <w:rPr>
                <w:rFonts w:ascii="Arial" w:hAnsi="Arial"/>
              </w:rPr>
              <w:t>Lansiwyd 'Gweithgor yr UM ar Fynd i'r Afael â Thrais Rhywiol ar y Campws'</w:t>
            </w:r>
          </w:p>
          <w:p w14:paraId="3E7FD544" w14:textId="77777777" w:rsidR="005138A3" w:rsidRPr="00941B0F" w:rsidRDefault="005138A3" w:rsidP="005138A3">
            <w:pPr>
              <w:pStyle w:val="ListParagraph"/>
              <w:numPr>
                <w:ilvl w:val="1"/>
                <w:numId w:val="1"/>
              </w:numPr>
              <w:rPr>
                <w:rFonts w:ascii="Arial" w:hAnsi="Arial" w:cs="Arial"/>
              </w:rPr>
            </w:pPr>
            <w:r>
              <w:rPr>
                <w:rFonts w:ascii="Arial" w:hAnsi="Arial"/>
              </w:rPr>
              <w:t>Mae dau gyfarfod wedi'u cynnal lle gall Swyddogion Etholedig a myfyrwyr drafod penderfyniadau'r cynnig a gyflwynwyd yn y CCB</w:t>
            </w:r>
          </w:p>
          <w:p w14:paraId="49257176" w14:textId="77777777" w:rsidR="005138A3" w:rsidRPr="00941B0F" w:rsidRDefault="005138A3" w:rsidP="005138A3">
            <w:pPr>
              <w:pStyle w:val="ListParagraph"/>
              <w:numPr>
                <w:ilvl w:val="1"/>
                <w:numId w:val="1"/>
              </w:numPr>
              <w:rPr>
                <w:rFonts w:ascii="Arial" w:hAnsi="Arial" w:cs="Arial"/>
              </w:rPr>
            </w:pPr>
            <w:r>
              <w:rPr>
                <w:rFonts w:ascii="Arial" w:hAnsi="Arial"/>
              </w:rPr>
              <w:t>Disgrifir yr hyn mae’r Penderfyniadau wedi’i gyflawni yn yr adran Bolisi</w:t>
            </w:r>
          </w:p>
          <w:p w14:paraId="3C7E9AF4" w14:textId="77777777" w:rsidR="005138A3" w:rsidRPr="00941B0F" w:rsidRDefault="005138A3" w:rsidP="005138A3">
            <w:pPr>
              <w:pStyle w:val="ListParagraph"/>
              <w:numPr>
                <w:ilvl w:val="0"/>
                <w:numId w:val="1"/>
              </w:numPr>
              <w:rPr>
                <w:rFonts w:ascii="Arial" w:hAnsi="Arial" w:cs="Arial"/>
              </w:rPr>
            </w:pPr>
            <w:r>
              <w:rPr>
                <w:rFonts w:ascii="Arial" w:hAnsi="Arial"/>
              </w:rPr>
              <w:t>Cyllido ar gyfer myfyrwyr meddygaeth ar Leoliadau Clinigol</w:t>
            </w:r>
          </w:p>
          <w:p w14:paraId="600B495F" w14:textId="77777777" w:rsidR="005138A3" w:rsidRPr="00941B0F" w:rsidRDefault="005138A3" w:rsidP="005138A3">
            <w:pPr>
              <w:pStyle w:val="ListParagraph"/>
              <w:numPr>
                <w:ilvl w:val="1"/>
                <w:numId w:val="1"/>
              </w:numPr>
              <w:rPr>
                <w:rFonts w:ascii="Arial" w:hAnsi="Arial" w:cs="Arial"/>
              </w:rPr>
            </w:pPr>
            <w:r>
              <w:rPr>
                <w:rFonts w:ascii="Arial" w:hAnsi="Arial"/>
              </w:rPr>
              <w:t>Mae yna lawer o fyfyrwyr meddygaeth sydd heb hawl i ad-daliad teithio ar gyfer lleoliadau clinigol, tra bod myfyrwyr Gofal Iechyd (Nyrsio, Bydwreigiaeth, ...) yn gallu cael ad-daliadau</w:t>
            </w:r>
          </w:p>
          <w:p w14:paraId="2C0AAD56" w14:textId="77777777" w:rsidR="005138A3" w:rsidRPr="00941B0F" w:rsidRDefault="005138A3" w:rsidP="005138A3">
            <w:pPr>
              <w:pStyle w:val="ListParagraph"/>
              <w:numPr>
                <w:ilvl w:val="1"/>
                <w:numId w:val="1"/>
              </w:numPr>
              <w:rPr>
                <w:rFonts w:ascii="Arial" w:hAnsi="Arial" w:cs="Arial"/>
              </w:rPr>
            </w:pPr>
            <w:r>
              <w:rPr>
                <w:rFonts w:ascii="Arial" w:hAnsi="Arial"/>
              </w:rPr>
              <w:t>Ar hyn o bryd yn gweithio gyda MedSoc a BMA (Cymdeithas Feddygol Prydain) i sicrhau bod myfyrwyr meddygaeth yn ymwybodol o'u cyfleoedd am ad-daliadau</w:t>
            </w:r>
          </w:p>
          <w:p w14:paraId="30A87E55" w14:textId="77777777" w:rsidR="005138A3" w:rsidRPr="00941B0F" w:rsidRDefault="005138A3" w:rsidP="005138A3">
            <w:pPr>
              <w:pStyle w:val="ListParagraph"/>
              <w:numPr>
                <w:ilvl w:val="1"/>
                <w:numId w:val="1"/>
              </w:numPr>
              <w:rPr>
                <w:rFonts w:ascii="Arial" w:hAnsi="Arial" w:cs="Arial"/>
              </w:rPr>
            </w:pPr>
            <w:r>
              <w:rPr>
                <w:rFonts w:ascii="Arial" w:hAnsi="Arial"/>
              </w:rPr>
              <w:t>Rwyf wrthi’n lobïo'r brifysgol i agor mwy o lwyfannau i gael mynediad at ad-daliadau ar gyfer lleoliadau gwaith</w:t>
            </w:r>
          </w:p>
        </w:tc>
      </w:tr>
      <w:tr w:rsidR="005138A3" w:rsidRPr="00941B0F" w14:paraId="77BAF29B" w14:textId="77777777" w:rsidTr="004E0AD5">
        <w:tc>
          <w:tcPr>
            <w:tcW w:w="2111" w:type="dxa"/>
          </w:tcPr>
          <w:p w14:paraId="5679C505" w14:textId="77777777" w:rsidR="005138A3" w:rsidRPr="00941B0F" w:rsidRDefault="005138A3" w:rsidP="008F2F96">
            <w:pPr>
              <w:rPr>
                <w:rFonts w:ascii="Arial" w:hAnsi="Arial" w:cs="Arial"/>
                <w:b/>
                <w:bCs/>
              </w:rPr>
            </w:pPr>
            <w:r>
              <w:rPr>
                <w:rFonts w:ascii="Arial" w:hAnsi="Arial"/>
                <w:b/>
                <w:bCs/>
              </w:rPr>
              <w:lastRenderedPageBreak/>
              <w:t>Ebrill</w:t>
            </w:r>
          </w:p>
        </w:tc>
        <w:tc>
          <w:tcPr>
            <w:tcW w:w="6531" w:type="dxa"/>
            <w:gridSpan w:val="2"/>
          </w:tcPr>
          <w:p w14:paraId="188841BC" w14:textId="77777777" w:rsidR="005138A3" w:rsidRPr="00941B0F" w:rsidRDefault="005138A3" w:rsidP="005138A3">
            <w:pPr>
              <w:pStyle w:val="ListParagraph"/>
              <w:numPr>
                <w:ilvl w:val="0"/>
                <w:numId w:val="1"/>
              </w:numPr>
              <w:rPr>
                <w:rFonts w:ascii="Arial" w:hAnsi="Arial" w:cs="Arial"/>
              </w:rPr>
            </w:pPr>
            <w:r>
              <w:rPr>
                <w:rFonts w:ascii="Arial" w:hAnsi="Arial"/>
              </w:rPr>
              <w:t>Taith UMau Cymru</w:t>
            </w:r>
          </w:p>
          <w:p w14:paraId="3E4E98DF" w14:textId="77777777" w:rsidR="005138A3" w:rsidRPr="00941B0F" w:rsidRDefault="005138A3" w:rsidP="005138A3">
            <w:pPr>
              <w:pStyle w:val="ListParagraph"/>
              <w:numPr>
                <w:ilvl w:val="1"/>
                <w:numId w:val="1"/>
              </w:numPr>
              <w:rPr>
                <w:rFonts w:ascii="Arial" w:hAnsi="Arial" w:cs="Arial"/>
              </w:rPr>
            </w:pPr>
            <w:r>
              <w:rPr>
                <w:rFonts w:ascii="Arial" w:hAnsi="Arial"/>
              </w:rPr>
              <w:t>Teithiais i Aberystwyth a Bangor ynghyd â Deio, Madison a Catrin i ddysgu mwy am gyd-destun Cymreig yr undebau hynny a chael mwy o ddealltwriaeth o’n cyd-destun Cymreig ein hunain.</w:t>
            </w:r>
          </w:p>
          <w:p w14:paraId="684B791A" w14:textId="77777777" w:rsidR="005138A3" w:rsidRPr="00941B0F" w:rsidRDefault="005138A3" w:rsidP="005138A3">
            <w:pPr>
              <w:pStyle w:val="ListParagraph"/>
              <w:numPr>
                <w:ilvl w:val="1"/>
                <w:numId w:val="1"/>
              </w:numPr>
              <w:rPr>
                <w:rFonts w:ascii="Arial" w:hAnsi="Arial" w:cs="Arial"/>
              </w:rPr>
            </w:pPr>
            <w:r>
              <w:rPr>
                <w:rFonts w:ascii="Arial" w:hAnsi="Arial"/>
              </w:rPr>
              <w:t>Roedd y daith hon yn bwysig i ddeall pwysigrwydd diwylliant Cymru, ac felly byddaf yn ei hyrwyddo trwy gydol fy nau fis olaf yn y swydd</w:t>
            </w:r>
          </w:p>
          <w:p w14:paraId="3271CF56" w14:textId="77777777" w:rsidR="005138A3" w:rsidRPr="00941B0F" w:rsidRDefault="005138A3" w:rsidP="005138A3">
            <w:pPr>
              <w:pStyle w:val="ListParagraph"/>
              <w:numPr>
                <w:ilvl w:val="1"/>
                <w:numId w:val="1"/>
              </w:numPr>
              <w:rPr>
                <w:rFonts w:ascii="Arial" w:hAnsi="Arial" w:cs="Arial"/>
              </w:rPr>
            </w:pPr>
            <w:r>
              <w:rPr>
                <w:rFonts w:ascii="Arial" w:hAnsi="Arial"/>
              </w:rPr>
              <w:t>Byddaf yn hyrwyddo’r daith hon i ddigwydd yn y dyfodol fel rhan o sefydlu  Llywydd Etholedig yr UM</w:t>
            </w:r>
          </w:p>
          <w:p w14:paraId="532BD781" w14:textId="77777777" w:rsidR="005138A3" w:rsidRPr="00941B0F" w:rsidRDefault="005138A3" w:rsidP="005138A3">
            <w:pPr>
              <w:pStyle w:val="ListParagraph"/>
              <w:numPr>
                <w:ilvl w:val="0"/>
                <w:numId w:val="1"/>
              </w:numPr>
              <w:rPr>
                <w:rFonts w:ascii="Arial" w:hAnsi="Arial" w:cs="Arial"/>
              </w:rPr>
            </w:pPr>
            <w:r>
              <w:rPr>
                <w:rFonts w:ascii="Arial" w:hAnsi="Arial"/>
              </w:rPr>
              <w:t>Bûm yn cynorthwyo a hyrwyddo Gwobrau Cyfoethogi Bywyd Myfyrwyr</w:t>
            </w:r>
          </w:p>
          <w:p w14:paraId="53F751B8" w14:textId="77777777" w:rsidR="005138A3" w:rsidRPr="00941B0F" w:rsidRDefault="005138A3" w:rsidP="005138A3">
            <w:pPr>
              <w:pStyle w:val="ListParagraph"/>
              <w:numPr>
                <w:ilvl w:val="0"/>
                <w:numId w:val="1"/>
              </w:numPr>
              <w:rPr>
                <w:rFonts w:ascii="Arial" w:hAnsi="Arial" w:cs="Arial"/>
              </w:rPr>
            </w:pPr>
            <w:r>
              <w:rPr>
                <w:rFonts w:ascii="Arial" w:hAnsi="Arial"/>
              </w:rPr>
              <w:t>Cynhadledd UCM y DU</w:t>
            </w:r>
          </w:p>
          <w:p w14:paraId="5206E239" w14:textId="77777777" w:rsidR="005138A3" w:rsidRPr="00941B0F" w:rsidRDefault="005138A3" w:rsidP="005138A3">
            <w:pPr>
              <w:pStyle w:val="ListParagraph"/>
              <w:numPr>
                <w:ilvl w:val="1"/>
                <w:numId w:val="1"/>
              </w:numPr>
              <w:rPr>
                <w:rFonts w:ascii="Arial" w:hAnsi="Arial" w:cs="Arial"/>
              </w:rPr>
            </w:pPr>
            <w:r>
              <w:rPr>
                <w:rFonts w:ascii="Arial" w:hAnsi="Arial"/>
              </w:rPr>
              <w:t>Bûm yn cefnogi’r myfyrwyr gynrychiolwyr</w:t>
            </w:r>
          </w:p>
          <w:p w14:paraId="6D219180" w14:textId="77777777" w:rsidR="005138A3" w:rsidRPr="00941B0F" w:rsidRDefault="005138A3" w:rsidP="005138A3">
            <w:pPr>
              <w:pStyle w:val="ListParagraph"/>
              <w:numPr>
                <w:ilvl w:val="1"/>
                <w:numId w:val="1"/>
              </w:numPr>
              <w:rPr>
                <w:rFonts w:ascii="Arial" w:hAnsi="Arial" w:cs="Arial"/>
              </w:rPr>
            </w:pPr>
            <w:r>
              <w:rPr>
                <w:rFonts w:ascii="Arial" w:hAnsi="Arial"/>
              </w:rPr>
              <w:t>Lobïo UMau Grŵp Russell i gefnogi’r polisi diwygio</w:t>
            </w:r>
          </w:p>
          <w:p w14:paraId="3BD7D1D0" w14:textId="77777777" w:rsidR="005138A3" w:rsidRPr="00941B0F" w:rsidRDefault="005138A3" w:rsidP="005138A3">
            <w:pPr>
              <w:pStyle w:val="ListParagraph"/>
              <w:numPr>
                <w:ilvl w:val="0"/>
                <w:numId w:val="1"/>
              </w:numPr>
              <w:rPr>
                <w:rFonts w:ascii="Arial" w:hAnsi="Arial" w:cs="Arial"/>
              </w:rPr>
            </w:pPr>
            <w:r>
              <w:rPr>
                <w:rFonts w:ascii="Arial" w:hAnsi="Arial"/>
              </w:rPr>
              <w:t>Cyfweliadau ymddiriedolwyr</w:t>
            </w:r>
          </w:p>
          <w:p w14:paraId="6198EB35" w14:textId="77777777" w:rsidR="005138A3" w:rsidRPr="00941B0F" w:rsidRDefault="005138A3" w:rsidP="005138A3">
            <w:pPr>
              <w:pStyle w:val="ListParagraph"/>
              <w:numPr>
                <w:ilvl w:val="1"/>
                <w:numId w:val="1"/>
              </w:numPr>
              <w:rPr>
                <w:rFonts w:ascii="Arial" w:hAnsi="Arial" w:cs="Arial"/>
              </w:rPr>
            </w:pPr>
            <w:r>
              <w:rPr>
                <w:rFonts w:ascii="Arial" w:hAnsi="Arial"/>
              </w:rPr>
              <w:t>Rwyf wedi cynorthwyo gyda chyfweliadau myfyrwyr ac ymddiriedolwyr ar gyfer ein Bwrdd Ymddiriedolwyr</w:t>
            </w:r>
          </w:p>
          <w:p w14:paraId="42843781" w14:textId="77777777" w:rsidR="005138A3" w:rsidRPr="00941B0F" w:rsidRDefault="005138A3" w:rsidP="005138A3">
            <w:pPr>
              <w:pStyle w:val="ListParagraph"/>
              <w:numPr>
                <w:ilvl w:val="0"/>
                <w:numId w:val="1"/>
              </w:numPr>
              <w:rPr>
                <w:rFonts w:ascii="Arial" w:hAnsi="Arial" w:cs="Arial"/>
              </w:rPr>
            </w:pPr>
            <w:r>
              <w:rPr>
                <w:rFonts w:ascii="Arial" w:hAnsi="Arial"/>
              </w:rPr>
              <w:lastRenderedPageBreak/>
              <w:t>Bwydo eich Fflat</w:t>
            </w:r>
          </w:p>
          <w:p w14:paraId="6552353D" w14:textId="77777777" w:rsidR="005138A3" w:rsidRPr="00941B0F" w:rsidRDefault="005138A3" w:rsidP="005138A3">
            <w:pPr>
              <w:pStyle w:val="ListParagraph"/>
              <w:numPr>
                <w:ilvl w:val="1"/>
                <w:numId w:val="1"/>
              </w:numPr>
              <w:rPr>
                <w:rFonts w:ascii="Arial" w:hAnsi="Arial" w:cs="Arial"/>
              </w:rPr>
            </w:pPr>
            <w:r>
              <w:rPr>
                <w:rFonts w:ascii="Arial" w:hAnsi="Arial"/>
              </w:rPr>
              <w:t>Trefnwyd digwyddiad Cathays lle buom yn ymgysylltu â 141 o fyfyrwyr</w:t>
            </w:r>
          </w:p>
          <w:p w14:paraId="1DD15C26" w14:textId="77777777" w:rsidR="005138A3" w:rsidRPr="00941B0F" w:rsidRDefault="005138A3" w:rsidP="005138A3">
            <w:pPr>
              <w:pStyle w:val="ListParagraph"/>
              <w:numPr>
                <w:ilvl w:val="1"/>
                <w:numId w:val="1"/>
              </w:numPr>
              <w:rPr>
                <w:rFonts w:ascii="Arial" w:hAnsi="Arial" w:cs="Arial"/>
              </w:rPr>
            </w:pPr>
            <w:r>
              <w:rPr>
                <w:rFonts w:ascii="Arial" w:hAnsi="Arial"/>
              </w:rPr>
              <w:t>Cynhaliwyd digwyddiad Parc y Mynydd Bychan ddydd Llun 29</w:t>
            </w:r>
            <w:r>
              <w:rPr>
                <w:rFonts w:ascii="Arial" w:hAnsi="Arial"/>
                <w:vertAlign w:val="superscript"/>
              </w:rPr>
              <w:t>ain</w:t>
            </w:r>
            <w:r>
              <w:rPr>
                <w:rFonts w:ascii="Arial" w:hAnsi="Arial"/>
              </w:rPr>
              <w:t xml:space="preserve"> </w:t>
            </w:r>
          </w:p>
          <w:p w14:paraId="03C8E25E" w14:textId="77777777" w:rsidR="005138A3" w:rsidRPr="00941B0F" w:rsidRDefault="005138A3" w:rsidP="005138A3">
            <w:pPr>
              <w:pStyle w:val="ListParagraph"/>
              <w:numPr>
                <w:ilvl w:val="0"/>
                <w:numId w:val="1"/>
              </w:numPr>
              <w:rPr>
                <w:rFonts w:ascii="Arial" w:hAnsi="Arial" w:cs="Arial"/>
              </w:rPr>
            </w:pPr>
            <w:r>
              <w:rPr>
                <w:rFonts w:ascii="Arial" w:hAnsi="Arial"/>
              </w:rPr>
              <w:t xml:space="preserve">Gwobrau Dewis Myfyrwyr </w:t>
            </w:r>
            <w:r>
              <w:rPr>
                <w:rFonts w:ascii="Arial" w:hAnsi="Arial"/>
                <w:i/>
                <w:iCs/>
              </w:rPr>
              <w:t>‘What Uni’</w:t>
            </w:r>
          </w:p>
          <w:p w14:paraId="4CA0EB57" w14:textId="77777777" w:rsidR="005138A3" w:rsidRPr="00941B0F" w:rsidRDefault="005138A3" w:rsidP="005138A3">
            <w:pPr>
              <w:pStyle w:val="ListParagraph"/>
              <w:numPr>
                <w:ilvl w:val="1"/>
                <w:numId w:val="1"/>
              </w:numPr>
              <w:rPr>
                <w:rFonts w:ascii="Arial" w:hAnsi="Arial" w:cs="Arial"/>
              </w:rPr>
            </w:pPr>
            <w:r>
              <w:rPr>
                <w:rFonts w:ascii="Arial" w:hAnsi="Arial"/>
              </w:rPr>
              <w:t>Mynychais ar 24</w:t>
            </w:r>
            <w:r>
              <w:rPr>
                <w:rFonts w:ascii="Arial" w:hAnsi="Arial"/>
                <w:vertAlign w:val="superscript"/>
              </w:rPr>
              <w:t>ain</w:t>
            </w:r>
            <w:r>
              <w:rPr>
                <w:rFonts w:ascii="Arial" w:hAnsi="Arial"/>
              </w:rPr>
              <w:t xml:space="preserve"> Ebrill ar ran Undeb y Myfyrwyr</w:t>
            </w:r>
          </w:p>
          <w:p w14:paraId="5471557A" w14:textId="77777777" w:rsidR="005138A3" w:rsidRPr="00941B0F" w:rsidRDefault="005138A3" w:rsidP="005138A3">
            <w:pPr>
              <w:pStyle w:val="ListParagraph"/>
              <w:numPr>
                <w:ilvl w:val="0"/>
                <w:numId w:val="1"/>
              </w:numPr>
              <w:rPr>
                <w:rFonts w:ascii="Arial" w:hAnsi="Arial" w:cs="Arial"/>
              </w:rPr>
            </w:pPr>
            <w:r>
              <w:rPr>
                <w:rFonts w:ascii="Arial" w:hAnsi="Arial"/>
              </w:rPr>
              <w:t>Cwrs preswyl Undebau Myfyrwyr Grŵp Russell</w:t>
            </w:r>
          </w:p>
          <w:p w14:paraId="1AE9003D" w14:textId="77777777" w:rsidR="005138A3" w:rsidRPr="00941B0F" w:rsidRDefault="005138A3" w:rsidP="005138A3">
            <w:pPr>
              <w:pStyle w:val="ListParagraph"/>
              <w:numPr>
                <w:ilvl w:val="1"/>
                <w:numId w:val="1"/>
              </w:numPr>
              <w:rPr>
                <w:rFonts w:ascii="Arial" w:hAnsi="Arial" w:cs="Arial"/>
              </w:rPr>
            </w:pPr>
            <w:r>
              <w:rPr>
                <w:rFonts w:ascii="Arial" w:hAnsi="Arial"/>
              </w:rPr>
              <w:t>Byddaf yn mynd i Southampton i fynd i'r afael â materion cyffredinol myfyrwyr a rhwydweithio. Byddaf yn cyflwyno’r gwaith a wnaed gyda’r grŵp ymgyrchu ‘Amser i Weithredu’ ac yn sôn am bwysigrwydd cydweithio â’r ymgyrchoedd ar ein campysau.</w:t>
            </w:r>
          </w:p>
        </w:tc>
      </w:tr>
      <w:tr w:rsidR="005138A3" w:rsidRPr="00941B0F" w14:paraId="27FA5286" w14:textId="77777777" w:rsidTr="004E0AD5">
        <w:tc>
          <w:tcPr>
            <w:tcW w:w="8642" w:type="dxa"/>
            <w:gridSpan w:val="3"/>
            <w:shd w:val="clear" w:color="auto" w:fill="D9E2F3" w:themeFill="accent1" w:themeFillTint="33"/>
          </w:tcPr>
          <w:p w14:paraId="59FA2B54" w14:textId="77777777" w:rsidR="005138A3" w:rsidRPr="00941B0F" w:rsidRDefault="005138A3" w:rsidP="008F2F96">
            <w:pPr>
              <w:rPr>
                <w:rFonts w:ascii="Arial" w:hAnsi="Arial" w:cs="Arial"/>
                <w:b/>
                <w:bCs/>
              </w:rPr>
            </w:pPr>
            <w:r>
              <w:rPr>
                <w:rFonts w:ascii="Arial" w:hAnsi="Arial"/>
                <w:b/>
                <w:bCs/>
              </w:rPr>
              <w:lastRenderedPageBreak/>
              <w:t xml:space="preserve">Diweddariad Maniffesto </w:t>
            </w:r>
          </w:p>
          <w:p w14:paraId="6D5D1BA4" w14:textId="77777777" w:rsidR="005138A3" w:rsidRPr="00941B0F" w:rsidRDefault="005138A3" w:rsidP="008F2F96">
            <w:pPr>
              <w:rPr>
                <w:rFonts w:ascii="Arial" w:hAnsi="Arial" w:cs="Arial"/>
              </w:rPr>
            </w:pPr>
            <w:r>
              <w:rPr>
                <w:rFonts w:ascii="Arial" w:hAnsi="Arial"/>
                <w:i/>
                <w:iCs/>
                <w:sz w:val="20"/>
                <w:szCs w:val="20"/>
              </w:rPr>
              <w:t>(Ysgrifennwyd yr adran hon gan y Swyddog Sabothol, ac mae wedi’i hanelu at olrhain eu cynnydd yn erbyn ymrwymiadau maniffesto a wnaed ganddynt yn ystod eu hetholiad llwyddiannus i fod yn swyddog)</w:t>
            </w:r>
          </w:p>
        </w:tc>
      </w:tr>
      <w:tr w:rsidR="005138A3" w:rsidRPr="00941B0F" w14:paraId="54C433FF" w14:textId="77777777" w:rsidTr="004E0AD5">
        <w:trPr>
          <w:trHeight w:val="126"/>
        </w:trPr>
        <w:tc>
          <w:tcPr>
            <w:tcW w:w="2111" w:type="dxa"/>
            <w:vMerge w:val="restart"/>
          </w:tcPr>
          <w:p w14:paraId="493CA08B" w14:textId="77777777" w:rsidR="005138A3" w:rsidRPr="00941B0F" w:rsidRDefault="005138A3" w:rsidP="008F2F96">
            <w:pPr>
              <w:rPr>
                <w:rFonts w:ascii="Arial" w:hAnsi="Arial" w:cs="Arial"/>
                <w:b/>
                <w:bCs/>
              </w:rPr>
            </w:pPr>
            <w:r>
              <w:rPr>
                <w:rFonts w:ascii="Arial" w:hAnsi="Arial"/>
                <w:b/>
                <w:bCs/>
              </w:rPr>
              <w:t>STREICIAU</w:t>
            </w:r>
          </w:p>
        </w:tc>
        <w:tc>
          <w:tcPr>
            <w:tcW w:w="2084" w:type="dxa"/>
            <w:shd w:val="clear" w:color="auto" w:fill="E2EFD9" w:themeFill="accent6" w:themeFillTint="33"/>
          </w:tcPr>
          <w:p w14:paraId="35E7C160" w14:textId="77777777" w:rsidR="005138A3" w:rsidRPr="00941B0F" w:rsidRDefault="005138A3" w:rsidP="008F2F96">
            <w:pPr>
              <w:rPr>
                <w:rFonts w:ascii="Arial" w:hAnsi="Arial" w:cs="Arial"/>
                <w:b/>
                <w:bCs/>
              </w:rPr>
            </w:pPr>
            <w:r>
              <w:rPr>
                <w:rFonts w:ascii="Arial" w:hAnsi="Arial"/>
                <w:b/>
                <w:bCs/>
              </w:rPr>
              <w:t>Rhwyd ddiogelwch</w:t>
            </w:r>
          </w:p>
        </w:tc>
        <w:tc>
          <w:tcPr>
            <w:tcW w:w="4447" w:type="dxa"/>
            <w:shd w:val="clear" w:color="auto" w:fill="E2EFD9" w:themeFill="accent6" w:themeFillTint="33"/>
          </w:tcPr>
          <w:p w14:paraId="16F2414A" w14:textId="77777777" w:rsidR="005138A3" w:rsidRPr="00941B0F" w:rsidRDefault="005138A3" w:rsidP="008F2F96">
            <w:pPr>
              <w:rPr>
                <w:rFonts w:ascii="Arial" w:hAnsi="Arial" w:cs="Arial"/>
              </w:rPr>
            </w:pPr>
            <w:r>
              <w:rPr>
                <w:rFonts w:ascii="Arial" w:hAnsi="Arial"/>
              </w:rPr>
              <w:t>Rwyf wedi gweithio gyda'r Brifysgol i sicrhau bod myfyrwyr yn derbyn cymaint o farciau ag y gallent, ynghyd â'u tystysgrifau. Nid oedd hyn yn gwbl ddelfrydol gan fod myfyrwyr wedi derbyn marciau coll a thrawsgrifiadau anghyflawn; fodd bynnag dyna oedd yr ateb gorau ar y pryd gan na ddaeth UCEA ac UCU o hyd i ddatrysiad ar gyfer y Boicot Marcio ac Asesu.</w:t>
            </w:r>
          </w:p>
          <w:p w14:paraId="66BF7D4F" w14:textId="77777777" w:rsidR="005138A3" w:rsidRPr="00941B0F" w:rsidRDefault="005138A3" w:rsidP="008F2F96">
            <w:pPr>
              <w:rPr>
                <w:rFonts w:ascii="Arial" w:hAnsi="Arial" w:cs="Arial"/>
              </w:rPr>
            </w:pPr>
          </w:p>
          <w:p w14:paraId="5B374033" w14:textId="77777777" w:rsidR="005138A3" w:rsidRPr="00941B0F" w:rsidRDefault="005138A3" w:rsidP="008F2F96">
            <w:pPr>
              <w:rPr>
                <w:rFonts w:ascii="Arial" w:hAnsi="Arial" w:cs="Arial"/>
              </w:rPr>
            </w:pPr>
            <w:r>
              <w:rPr>
                <w:rFonts w:ascii="Arial" w:hAnsi="Arial"/>
              </w:rPr>
              <w:t>Roedd y myfyrwyr wedi derbyn bron bob marc erbyn diwedd mis Hydref. Rwyf wedi lobïo'r Brifysgol i gyflwyno llythyr eglurhaol ar gyfer y trawsgrifiadau a oedd yn cynnwys marciau coll neu ddyfarniadau 'PASIO’ i sicrhau bod cyflogwyr y dyfodol yn ymwybodol bod y rhain yn ganlyniad i'r Boicot Marcio ac Asesu.</w:t>
            </w:r>
          </w:p>
          <w:p w14:paraId="71A6D212" w14:textId="77777777" w:rsidR="005138A3" w:rsidRPr="00941B0F" w:rsidRDefault="005138A3" w:rsidP="008F2F96">
            <w:pPr>
              <w:rPr>
                <w:rFonts w:ascii="Arial" w:hAnsi="Arial" w:cs="Arial"/>
              </w:rPr>
            </w:pPr>
          </w:p>
          <w:p w14:paraId="1C79E7A6" w14:textId="77777777" w:rsidR="005138A3" w:rsidRDefault="005138A3" w:rsidP="008F2F96">
            <w:pPr>
              <w:rPr>
                <w:rFonts w:ascii="Arial" w:hAnsi="Arial"/>
              </w:rPr>
            </w:pPr>
            <w:r>
              <w:rPr>
                <w:rFonts w:ascii="Arial" w:hAnsi="Arial"/>
              </w:rPr>
              <w:t>Byddai hyn yn helpu myfyrwyr mewn marchnad swyddi wrth gystadlu â myfyrwyr nad oedd y Boicot Marcio ac Asesu wedi effeithio arnynt.</w:t>
            </w:r>
          </w:p>
          <w:p w14:paraId="27D5EBCF" w14:textId="77777777" w:rsidR="004E0AD5" w:rsidRPr="00941B0F" w:rsidRDefault="004E0AD5" w:rsidP="008F2F96">
            <w:pPr>
              <w:rPr>
                <w:rFonts w:ascii="Arial" w:hAnsi="Arial" w:cs="Arial"/>
              </w:rPr>
            </w:pPr>
          </w:p>
        </w:tc>
      </w:tr>
      <w:tr w:rsidR="005138A3" w:rsidRPr="00941B0F" w14:paraId="2BBAA287" w14:textId="77777777" w:rsidTr="004E0AD5">
        <w:trPr>
          <w:trHeight w:val="126"/>
        </w:trPr>
        <w:tc>
          <w:tcPr>
            <w:tcW w:w="2111" w:type="dxa"/>
            <w:vMerge/>
          </w:tcPr>
          <w:p w14:paraId="060BA8A3" w14:textId="77777777" w:rsidR="005138A3" w:rsidRPr="00941B0F" w:rsidRDefault="005138A3" w:rsidP="008F2F96">
            <w:pPr>
              <w:rPr>
                <w:rFonts w:ascii="Arial" w:hAnsi="Arial" w:cs="Arial"/>
                <w:b/>
                <w:bCs/>
              </w:rPr>
            </w:pPr>
          </w:p>
        </w:tc>
        <w:tc>
          <w:tcPr>
            <w:tcW w:w="2084" w:type="dxa"/>
            <w:shd w:val="clear" w:color="auto" w:fill="E2EFD9" w:themeFill="accent6" w:themeFillTint="33"/>
          </w:tcPr>
          <w:p w14:paraId="08513761" w14:textId="77777777" w:rsidR="005138A3" w:rsidRPr="00941B0F" w:rsidRDefault="005138A3" w:rsidP="008F2F96">
            <w:pPr>
              <w:rPr>
                <w:rFonts w:ascii="Arial" w:hAnsi="Arial" w:cs="Arial"/>
                <w:b/>
                <w:bCs/>
              </w:rPr>
            </w:pPr>
            <w:r>
              <w:rPr>
                <w:rFonts w:ascii="Arial" w:hAnsi="Arial"/>
                <w:b/>
                <w:bCs/>
              </w:rPr>
              <w:t>Ad-daliadau myfyrwyr</w:t>
            </w:r>
          </w:p>
        </w:tc>
        <w:tc>
          <w:tcPr>
            <w:tcW w:w="4447" w:type="dxa"/>
            <w:shd w:val="clear" w:color="auto" w:fill="E2EFD9" w:themeFill="accent6" w:themeFillTint="33"/>
          </w:tcPr>
          <w:p w14:paraId="2EC646A0" w14:textId="77777777" w:rsidR="005138A3" w:rsidRPr="00941B0F" w:rsidRDefault="005138A3" w:rsidP="008F2F96">
            <w:pPr>
              <w:rPr>
                <w:rFonts w:ascii="Arial" w:hAnsi="Arial" w:cs="Arial"/>
              </w:rPr>
            </w:pPr>
            <w:r>
              <w:rPr>
                <w:rFonts w:ascii="Arial" w:hAnsi="Arial"/>
              </w:rPr>
              <w:t>Rwyf wedi lobïo'r brifysgol i ddarparu ad-daliadau i fyfyrwyr, ac wedi trefnu o fewn Undeb y Myfyrwyr i annog myfyrwyr i gyflwyno cwyn.</w:t>
            </w:r>
          </w:p>
          <w:p w14:paraId="07903F6C" w14:textId="77777777" w:rsidR="005138A3" w:rsidRPr="00941B0F" w:rsidRDefault="005138A3" w:rsidP="008F2F96">
            <w:pPr>
              <w:rPr>
                <w:rFonts w:ascii="Arial" w:hAnsi="Arial" w:cs="Arial"/>
              </w:rPr>
            </w:pPr>
          </w:p>
          <w:p w14:paraId="3056F368" w14:textId="77777777" w:rsidR="005138A3" w:rsidRDefault="005138A3" w:rsidP="008F2F96">
            <w:pPr>
              <w:rPr>
                <w:rFonts w:ascii="Arial" w:hAnsi="Arial"/>
              </w:rPr>
            </w:pPr>
            <w:r>
              <w:rPr>
                <w:rFonts w:ascii="Arial" w:hAnsi="Arial"/>
              </w:rPr>
              <w:t>Rwyf wedi bod yn cefnogi myfyrwyr unigol gyda'u cwynion na chafwyd ymateb iddynt.</w:t>
            </w:r>
          </w:p>
          <w:p w14:paraId="43DDB6CD" w14:textId="77777777" w:rsidR="004E0AD5" w:rsidRPr="00941B0F" w:rsidRDefault="004E0AD5" w:rsidP="008F2F96">
            <w:pPr>
              <w:rPr>
                <w:rFonts w:ascii="Arial" w:hAnsi="Arial" w:cs="Arial"/>
              </w:rPr>
            </w:pPr>
          </w:p>
        </w:tc>
      </w:tr>
      <w:tr w:rsidR="005138A3" w:rsidRPr="00941B0F" w14:paraId="5F13A41D" w14:textId="77777777" w:rsidTr="004E0AD5">
        <w:trPr>
          <w:trHeight w:val="126"/>
        </w:trPr>
        <w:tc>
          <w:tcPr>
            <w:tcW w:w="2111" w:type="dxa"/>
            <w:vMerge w:val="restart"/>
          </w:tcPr>
          <w:p w14:paraId="31F9D688" w14:textId="77777777" w:rsidR="005138A3" w:rsidRPr="00941B0F" w:rsidRDefault="005138A3" w:rsidP="008F2F96">
            <w:pPr>
              <w:rPr>
                <w:rFonts w:ascii="Arial" w:hAnsi="Arial" w:cs="Arial"/>
                <w:b/>
                <w:bCs/>
              </w:rPr>
            </w:pPr>
            <w:r>
              <w:rPr>
                <w:rFonts w:ascii="Arial" w:hAnsi="Arial"/>
                <w:b/>
                <w:bCs/>
              </w:rPr>
              <w:t>COSTAU BYW</w:t>
            </w:r>
          </w:p>
        </w:tc>
        <w:tc>
          <w:tcPr>
            <w:tcW w:w="2084" w:type="dxa"/>
            <w:shd w:val="clear" w:color="auto" w:fill="FFCDC9"/>
          </w:tcPr>
          <w:p w14:paraId="58A7EFCE" w14:textId="77777777" w:rsidR="005138A3" w:rsidRPr="00941B0F" w:rsidRDefault="005138A3" w:rsidP="008F2F96">
            <w:pPr>
              <w:rPr>
                <w:rFonts w:ascii="Arial" w:hAnsi="Arial" w:cs="Arial"/>
                <w:b/>
                <w:bCs/>
              </w:rPr>
            </w:pPr>
            <w:r>
              <w:rPr>
                <w:rFonts w:ascii="Arial" w:hAnsi="Arial"/>
                <w:b/>
                <w:bCs/>
              </w:rPr>
              <w:t>Cymorth ariannol ar gyfer biliau</w:t>
            </w:r>
          </w:p>
        </w:tc>
        <w:tc>
          <w:tcPr>
            <w:tcW w:w="4447" w:type="dxa"/>
            <w:shd w:val="clear" w:color="auto" w:fill="FFCDC9"/>
          </w:tcPr>
          <w:p w14:paraId="3DA787DB" w14:textId="77777777" w:rsidR="005138A3" w:rsidRPr="00941B0F" w:rsidRDefault="005138A3" w:rsidP="008F2F96">
            <w:pPr>
              <w:rPr>
                <w:rFonts w:ascii="Arial" w:hAnsi="Arial" w:cs="Arial"/>
              </w:rPr>
            </w:pPr>
            <w:r>
              <w:rPr>
                <w:rFonts w:ascii="Arial" w:hAnsi="Arial"/>
              </w:rPr>
              <w:t>Heb ddechrau</w:t>
            </w:r>
          </w:p>
        </w:tc>
      </w:tr>
      <w:tr w:rsidR="005138A3" w:rsidRPr="00941B0F" w14:paraId="3A6B0B44" w14:textId="77777777" w:rsidTr="004E0AD5">
        <w:trPr>
          <w:trHeight w:val="126"/>
        </w:trPr>
        <w:tc>
          <w:tcPr>
            <w:tcW w:w="2111" w:type="dxa"/>
            <w:vMerge/>
          </w:tcPr>
          <w:p w14:paraId="0F8BD849" w14:textId="77777777" w:rsidR="005138A3" w:rsidRPr="00941B0F" w:rsidRDefault="005138A3" w:rsidP="008F2F96">
            <w:pPr>
              <w:rPr>
                <w:rFonts w:ascii="Arial" w:hAnsi="Arial" w:cs="Arial"/>
                <w:b/>
                <w:bCs/>
              </w:rPr>
            </w:pPr>
          </w:p>
        </w:tc>
        <w:tc>
          <w:tcPr>
            <w:tcW w:w="2084" w:type="dxa"/>
            <w:shd w:val="clear" w:color="auto" w:fill="FFCDC9"/>
          </w:tcPr>
          <w:p w14:paraId="02F523A4" w14:textId="77777777" w:rsidR="005138A3" w:rsidRPr="00941B0F" w:rsidRDefault="005138A3" w:rsidP="008F2F96">
            <w:pPr>
              <w:rPr>
                <w:rFonts w:ascii="Arial" w:hAnsi="Arial" w:cs="Arial"/>
                <w:b/>
                <w:bCs/>
              </w:rPr>
            </w:pPr>
            <w:r>
              <w:rPr>
                <w:rFonts w:ascii="Arial" w:hAnsi="Arial"/>
                <w:b/>
                <w:bCs/>
              </w:rPr>
              <w:t>Cludiant fforddiadwy Mynydd Bychan - Cathays</w:t>
            </w:r>
          </w:p>
          <w:p w14:paraId="11650A1F" w14:textId="77777777" w:rsidR="005138A3" w:rsidRPr="00941B0F" w:rsidRDefault="005138A3" w:rsidP="008F2F96">
            <w:pPr>
              <w:rPr>
                <w:rFonts w:ascii="Arial" w:hAnsi="Arial" w:cs="Arial"/>
                <w:b/>
                <w:bCs/>
              </w:rPr>
            </w:pPr>
          </w:p>
        </w:tc>
        <w:tc>
          <w:tcPr>
            <w:tcW w:w="4447" w:type="dxa"/>
            <w:shd w:val="clear" w:color="auto" w:fill="FFCDC9"/>
          </w:tcPr>
          <w:p w14:paraId="6C41FBF0" w14:textId="77777777" w:rsidR="005138A3" w:rsidRPr="00941B0F" w:rsidRDefault="005138A3" w:rsidP="008F2F96">
            <w:pPr>
              <w:rPr>
                <w:rFonts w:ascii="Arial" w:hAnsi="Arial" w:cs="Arial"/>
              </w:rPr>
            </w:pPr>
            <w:r>
              <w:rPr>
                <w:rFonts w:ascii="Arial" w:hAnsi="Arial"/>
              </w:rPr>
              <w:t>Heb ddechrau</w:t>
            </w:r>
          </w:p>
        </w:tc>
      </w:tr>
      <w:tr w:rsidR="005138A3" w:rsidRPr="00941B0F" w14:paraId="3CC3FD0C" w14:textId="77777777" w:rsidTr="004E0AD5">
        <w:trPr>
          <w:trHeight w:val="126"/>
        </w:trPr>
        <w:tc>
          <w:tcPr>
            <w:tcW w:w="2111" w:type="dxa"/>
            <w:vMerge/>
          </w:tcPr>
          <w:p w14:paraId="379C0AE4" w14:textId="77777777" w:rsidR="005138A3" w:rsidRPr="00941B0F" w:rsidRDefault="005138A3" w:rsidP="008F2F96">
            <w:pPr>
              <w:rPr>
                <w:rFonts w:ascii="Arial" w:hAnsi="Arial" w:cs="Arial"/>
                <w:b/>
                <w:bCs/>
              </w:rPr>
            </w:pPr>
          </w:p>
        </w:tc>
        <w:tc>
          <w:tcPr>
            <w:tcW w:w="2084" w:type="dxa"/>
            <w:shd w:val="clear" w:color="auto" w:fill="FFF2CC" w:themeFill="accent4" w:themeFillTint="33"/>
          </w:tcPr>
          <w:p w14:paraId="785AA8D6" w14:textId="77777777" w:rsidR="005138A3" w:rsidRPr="00941B0F" w:rsidRDefault="005138A3" w:rsidP="008F2F96">
            <w:pPr>
              <w:rPr>
                <w:rFonts w:ascii="Arial" w:hAnsi="Arial" w:cs="Arial"/>
                <w:b/>
                <w:bCs/>
              </w:rPr>
            </w:pPr>
            <w:r>
              <w:rPr>
                <w:rFonts w:ascii="Arial" w:hAnsi="Arial"/>
                <w:b/>
                <w:bCs/>
              </w:rPr>
              <w:t>Golchdy Am Ddim</w:t>
            </w:r>
          </w:p>
        </w:tc>
        <w:tc>
          <w:tcPr>
            <w:tcW w:w="4447" w:type="dxa"/>
            <w:shd w:val="clear" w:color="auto" w:fill="FFF2CC" w:themeFill="accent4" w:themeFillTint="33"/>
          </w:tcPr>
          <w:p w14:paraId="490C1C0B" w14:textId="77777777" w:rsidR="005138A3" w:rsidRPr="00941B0F" w:rsidRDefault="005138A3" w:rsidP="008F2F96">
            <w:pPr>
              <w:rPr>
                <w:rFonts w:ascii="Arial" w:hAnsi="Arial" w:cs="Arial"/>
              </w:rPr>
            </w:pPr>
            <w:r>
              <w:rPr>
                <w:rFonts w:ascii="Arial" w:hAnsi="Arial"/>
              </w:rPr>
              <w:t>Rwyf wedi lobïo'r Brifysgol am wasanaethau golchi dillad mwy fforddiadwy mewn cynlluniad ar gyfer llety yn y dyfodol.</w:t>
            </w:r>
          </w:p>
          <w:p w14:paraId="709CA709" w14:textId="77777777" w:rsidR="005138A3" w:rsidRPr="00941B0F" w:rsidRDefault="005138A3" w:rsidP="008F2F96">
            <w:pPr>
              <w:rPr>
                <w:rFonts w:ascii="Arial" w:hAnsi="Arial" w:cs="Arial"/>
              </w:rPr>
            </w:pPr>
          </w:p>
          <w:p w14:paraId="44C10AB1" w14:textId="77777777" w:rsidR="005138A3" w:rsidRPr="00941B0F" w:rsidRDefault="005138A3" w:rsidP="008F2F96">
            <w:pPr>
              <w:rPr>
                <w:rFonts w:ascii="Arial" w:hAnsi="Arial" w:cs="Arial"/>
              </w:rPr>
            </w:pPr>
            <w:r>
              <w:rPr>
                <w:rFonts w:ascii="Arial" w:hAnsi="Arial"/>
              </w:rPr>
              <w:t>Rwyf wedi cysylltu ag undebau eraill i astudio sut wnaethon nhw gyflawni hyn.</w:t>
            </w:r>
          </w:p>
        </w:tc>
      </w:tr>
      <w:tr w:rsidR="005138A3" w:rsidRPr="00941B0F" w14:paraId="388387AA" w14:textId="77777777" w:rsidTr="004E0AD5">
        <w:trPr>
          <w:trHeight w:val="126"/>
        </w:trPr>
        <w:tc>
          <w:tcPr>
            <w:tcW w:w="2111" w:type="dxa"/>
            <w:vMerge/>
          </w:tcPr>
          <w:p w14:paraId="45CF798B" w14:textId="77777777" w:rsidR="005138A3" w:rsidRPr="00941B0F" w:rsidRDefault="005138A3" w:rsidP="008F2F96">
            <w:pPr>
              <w:rPr>
                <w:rFonts w:ascii="Arial" w:hAnsi="Arial" w:cs="Arial"/>
                <w:b/>
                <w:bCs/>
              </w:rPr>
            </w:pPr>
          </w:p>
        </w:tc>
        <w:tc>
          <w:tcPr>
            <w:tcW w:w="2084" w:type="dxa"/>
            <w:shd w:val="clear" w:color="auto" w:fill="E2EFD9" w:themeFill="accent6" w:themeFillTint="33"/>
          </w:tcPr>
          <w:p w14:paraId="4376AE93" w14:textId="77777777" w:rsidR="005138A3" w:rsidRPr="00941B0F" w:rsidRDefault="005138A3" w:rsidP="008F2F96">
            <w:pPr>
              <w:rPr>
                <w:rFonts w:ascii="Arial" w:hAnsi="Arial" w:cs="Arial"/>
                <w:b/>
                <w:bCs/>
              </w:rPr>
            </w:pPr>
            <w:r>
              <w:rPr>
                <w:rFonts w:ascii="Arial" w:hAnsi="Arial"/>
                <w:b/>
                <w:bCs/>
              </w:rPr>
              <w:t>Eitemau brecwast am ddim yng Nghegin yr UM</w:t>
            </w:r>
          </w:p>
          <w:p w14:paraId="3B141884" w14:textId="77777777" w:rsidR="005138A3" w:rsidRPr="00941B0F" w:rsidRDefault="005138A3" w:rsidP="008F2F96">
            <w:pPr>
              <w:rPr>
                <w:rFonts w:ascii="Arial" w:hAnsi="Arial" w:cs="Arial"/>
                <w:b/>
                <w:bCs/>
              </w:rPr>
            </w:pPr>
          </w:p>
        </w:tc>
        <w:tc>
          <w:tcPr>
            <w:tcW w:w="4447" w:type="dxa"/>
            <w:shd w:val="clear" w:color="auto" w:fill="E2EFD9" w:themeFill="accent6" w:themeFillTint="33"/>
          </w:tcPr>
          <w:p w14:paraId="0CFD5500" w14:textId="77777777" w:rsidR="005138A3" w:rsidRPr="00941B0F" w:rsidRDefault="005138A3" w:rsidP="008F2F96">
            <w:pPr>
              <w:rPr>
                <w:rFonts w:ascii="Arial" w:hAnsi="Arial" w:cs="Arial"/>
              </w:rPr>
            </w:pPr>
            <w:r>
              <w:rPr>
                <w:rFonts w:ascii="Arial" w:hAnsi="Arial"/>
              </w:rPr>
              <w:t>Cadarnhawyd cyllido ar gyfer diodydd poeth am ddim yn ddiweddar.</w:t>
            </w:r>
          </w:p>
          <w:p w14:paraId="6DB29AB1" w14:textId="77777777" w:rsidR="005138A3" w:rsidRPr="00941B0F" w:rsidRDefault="005138A3" w:rsidP="008F2F96">
            <w:pPr>
              <w:rPr>
                <w:rFonts w:ascii="Arial" w:hAnsi="Arial" w:cs="Arial"/>
              </w:rPr>
            </w:pPr>
          </w:p>
          <w:p w14:paraId="77E57341" w14:textId="77777777" w:rsidR="005138A3" w:rsidRPr="00941B0F" w:rsidRDefault="005138A3" w:rsidP="008F2F96">
            <w:pPr>
              <w:rPr>
                <w:rFonts w:ascii="Arial" w:hAnsi="Arial" w:cs="Arial"/>
              </w:rPr>
            </w:pPr>
            <w:r>
              <w:rPr>
                <w:rFonts w:ascii="Arial" w:hAnsi="Arial"/>
              </w:rPr>
              <w:t>Ni fyddai’n ymarferol darparu eitemau brecwast yng Nghegin yr UM, ond byddwn yn dod â stondinau Brecwast Cymorth Adolygu yn ôl ym mis Mai a Mehefin (Cathays a’r Mynydd Bychan).</w:t>
            </w:r>
          </w:p>
        </w:tc>
      </w:tr>
      <w:tr w:rsidR="005138A3" w:rsidRPr="00941B0F" w14:paraId="1A3A2A45" w14:textId="77777777" w:rsidTr="004E0AD5">
        <w:trPr>
          <w:trHeight w:val="126"/>
        </w:trPr>
        <w:tc>
          <w:tcPr>
            <w:tcW w:w="2111" w:type="dxa"/>
            <w:vMerge/>
          </w:tcPr>
          <w:p w14:paraId="28F852C3" w14:textId="77777777" w:rsidR="005138A3" w:rsidRPr="00941B0F" w:rsidRDefault="005138A3" w:rsidP="008F2F96">
            <w:pPr>
              <w:rPr>
                <w:rFonts w:ascii="Arial" w:hAnsi="Arial" w:cs="Arial"/>
                <w:b/>
                <w:bCs/>
              </w:rPr>
            </w:pPr>
          </w:p>
        </w:tc>
        <w:tc>
          <w:tcPr>
            <w:tcW w:w="2084" w:type="dxa"/>
            <w:shd w:val="clear" w:color="auto" w:fill="FFF2CC" w:themeFill="accent4" w:themeFillTint="33"/>
          </w:tcPr>
          <w:p w14:paraId="598BB9B0" w14:textId="77777777" w:rsidR="005138A3" w:rsidRPr="00941B0F" w:rsidRDefault="005138A3" w:rsidP="008F2F96">
            <w:pPr>
              <w:rPr>
                <w:rFonts w:ascii="Arial" w:hAnsi="Arial" w:cs="Arial"/>
                <w:b/>
                <w:bCs/>
              </w:rPr>
            </w:pPr>
            <w:r>
              <w:rPr>
                <w:rFonts w:ascii="Arial" w:hAnsi="Arial"/>
                <w:b/>
                <w:bCs/>
              </w:rPr>
              <w:t>Nwyddau mislif am ddim ar draws y campws</w:t>
            </w:r>
          </w:p>
        </w:tc>
        <w:tc>
          <w:tcPr>
            <w:tcW w:w="4447" w:type="dxa"/>
            <w:shd w:val="clear" w:color="auto" w:fill="FFF2CC" w:themeFill="accent4" w:themeFillTint="33"/>
          </w:tcPr>
          <w:p w14:paraId="605F6D47" w14:textId="77777777" w:rsidR="005138A3" w:rsidRPr="00941B0F" w:rsidRDefault="005138A3" w:rsidP="008F2F96">
            <w:pPr>
              <w:rPr>
                <w:rFonts w:ascii="Arial" w:hAnsi="Arial" w:cs="Arial"/>
              </w:rPr>
            </w:pPr>
            <w:r>
              <w:rPr>
                <w:rFonts w:ascii="Arial" w:hAnsi="Arial"/>
              </w:rPr>
              <w:t>Ar hyn o bryd rwy’n cefnogi ymgyrch urddas mislif mewn cydweithrediad â swyddogion eraill, Llais y Myfyrwyr a’r adran Gynghori i siarad am bwysigrwydd bod â nwyddau mislif ar gael ac yn hygyrch ar y campws.</w:t>
            </w:r>
          </w:p>
          <w:p w14:paraId="47F01C8D" w14:textId="77777777" w:rsidR="005138A3" w:rsidRPr="00941B0F" w:rsidRDefault="005138A3" w:rsidP="008F2F96">
            <w:pPr>
              <w:rPr>
                <w:rFonts w:ascii="Arial" w:hAnsi="Arial" w:cs="Arial"/>
              </w:rPr>
            </w:pPr>
          </w:p>
          <w:p w14:paraId="61842C4E" w14:textId="77777777" w:rsidR="005138A3" w:rsidRPr="00941B0F" w:rsidRDefault="005138A3" w:rsidP="008F2F96">
            <w:pPr>
              <w:rPr>
                <w:rFonts w:ascii="Arial" w:hAnsi="Arial" w:cs="Arial"/>
              </w:rPr>
            </w:pPr>
          </w:p>
          <w:p w14:paraId="26A4996F" w14:textId="77777777" w:rsidR="005138A3" w:rsidRPr="00941B0F" w:rsidRDefault="005138A3" w:rsidP="008F2F96">
            <w:pPr>
              <w:rPr>
                <w:rFonts w:ascii="Arial" w:hAnsi="Arial" w:cs="Arial"/>
              </w:rPr>
            </w:pPr>
            <w:r>
              <w:rPr>
                <w:rFonts w:ascii="Arial" w:hAnsi="Arial"/>
              </w:rPr>
              <w:t>Mae cyfarfod wedi'i drefnu gyda’r adran Ystadau yn y Brifysgol i fynd ar drywydd y cais a gyflwynwyd trwy Farn y Myfyrwyr y llynedd, a oedd yn galw am nwyddau mislif.</w:t>
            </w:r>
          </w:p>
          <w:p w14:paraId="139EFCC9" w14:textId="77777777" w:rsidR="005138A3" w:rsidRPr="00941B0F" w:rsidRDefault="005138A3" w:rsidP="008F2F96">
            <w:pPr>
              <w:rPr>
                <w:rFonts w:ascii="Arial" w:hAnsi="Arial" w:cs="Arial"/>
              </w:rPr>
            </w:pPr>
          </w:p>
          <w:p w14:paraId="55546D1B" w14:textId="77777777" w:rsidR="005138A3" w:rsidRPr="00941B0F" w:rsidRDefault="005138A3" w:rsidP="008F2F96">
            <w:pPr>
              <w:rPr>
                <w:rFonts w:ascii="Arial" w:hAnsi="Arial" w:cs="Arial"/>
              </w:rPr>
            </w:pPr>
            <w:r>
              <w:rPr>
                <w:rFonts w:ascii="Arial" w:hAnsi="Arial"/>
              </w:rPr>
              <w:t>Y cam nesaf yw ychwanegu mwy o beiriannau dosbarthu nwyddau mislif yn Undeb y Myfyrwyr.</w:t>
            </w:r>
          </w:p>
          <w:p w14:paraId="22EA8698" w14:textId="77777777" w:rsidR="005138A3" w:rsidRPr="00941B0F" w:rsidRDefault="005138A3" w:rsidP="008F2F96">
            <w:pPr>
              <w:rPr>
                <w:rFonts w:ascii="Arial" w:hAnsi="Arial" w:cs="Arial"/>
              </w:rPr>
            </w:pPr>
          </w:p>
        </w:tc>
      </w:tr>
      <w:tr w:rsidR="005138A3" w:rsidRPr="00941B0F" w14:paraId="11BF64E0" w14:textId="77777777" w:rsidTr="004E0AD5">
        <w:trPr>
          <w:trHeight w:val="126"/>
        </w:trPr>
        <w:tc>
          <w:tcPr>
            <w:tcW w:w="2111" w:type="dxa"/>
            <w:vMerge w:val="restart"/>
          </w:tcPr>
          <w:p w14:paraId="4474639F" w14:textId="77777777" w:rsidR="005138A3" w:rsidRPr="00941B0F" w:rsidRDefault="005138A3" w:rsidP="008F2F96">
            <w:pPr>
              <w:rPr>
                <w:rFonts w:ascii="Arial" w:hAnsi="Arial" w:cs="Arial"/>
                <w:b/>
                <w:bCs/>
              </w:rPr>
            </w:pPr>
            <w:r>
              <w:rPr>
                <w:rFonts w:ascii="Arial" w:hAnsi="Arial"/>
                <w:b/>
                <w:bCs/>
              </w:rPr>
              <w:t>CYNALADWYEDD</w:t>
            </w:r>
          </w:p>
        </w:tc>
        <w:tc>
          <w:tcPr>
            <w:tcW w:w="2084" w:type="dxa"/>
            <w:shd w:val="clear" w:color="auto" w:fill="FFF2CC" w:themeFill="accent4" w:themeFillTint="33"/>
          </w:tcPr>
          <w:p w14:paraId="401E9A56" w14:textId="77777777" w:rsidR="005138A3" w:rsidRPr="00941B0F" w:rsidRDefault="005138A3" w:rsidP="008F2F96">
            <w:pPr>
              <w:rPr>
                <w:rFonts w:ascii="Arial" w:hAnsi="Arial" w:cs="Arial"/>
                <w:b/>
                <w:bCs/>
              </w:rPr>
            </w:pPr>
            <w:r>
              <w:rPr>
                <w:rFonts w:ascii="Arial" w:hAnsi="Arial"/>
                <w:b/>
                <w:bCs/>
              </w:rPr>
              <w:t>Ymgyrch i greu Cathays glanach (biniau a llygod mawr!)</w:t>
            </w:r>
          </w:p>
        </w:tc>
        <w:tc>
          <w:tcPr>
            <w:tcW w:w="4447" w:type="dxa"/>
            <w:shd w:val="clear" w:color="auto" w:fill="FFF2CC" w:themeFill="accent4" w:themeFillTint="33"/>
          </w:tcPr>
          <w:p w14:paraId="7113AB55" w14:textId="77777777" w:rsidR="005138A3" w:rsidRPr="00941B0F" w:rsidRDefault="005138A3" w:rsidP="008F2F96">
            <w:pPr>
              <w:rPr>
                <w:rFonts w:ascii="Arial" w:hAnsi="Arial" w:cs="Arial"/>
              </w:rPr>
            </w:pPr>
            <w:r>
              <w:rPr>
                <w:rFonts w:ascii="Arial" w:hAnsi="Arial"/>
              </w:rPr>
              <w:t>Cefais gyfarfod â chynghorwyr Cathays i'w hannog i chwilio am ddewis amgen yn lle bagiau plastig ar gyfer ysbwriel.</w:t>
            </w:r>
          </w:p>
          <w:p w14:paraId="1AA0D0C5" w14:textId="77777777" w:rsidR="005138A3" w:rsidRPr="00941B0F" w:rsidRDefault="005138A3" w:rsidP="008F2F96">
            <w:pPr>
              <w:rPr>
                <w:rFonts w:ascii="Arial" w:hAnsi="Arial" w:cs="Arial"/>
              </w:rPr>
            </w:pPr>
          </w:p>
          <w:p w14:paraId="2675D6D5" w14:textId="77777777" w:rsidR="005138A3" w:rsidRPr="00941B0F" w:rsidRDefault="005138A3" w:rsidP="008F2F96">
            <w:pPr>
              <w:rPr>
                <w:rFonts w:ascii="Arial" w:hAnsi="Arial" w:cs="Arial"/>
              </w:rPr>
            </w:pPr>
            <w:r>
              <w:rPr>
                <w:rFonts w:ascii="Arial" w:hAnsi="Arial"/>
              </w:rPr>
              <w:t>Mae Madison yn arwain ar lanhau Cathays.</w:t>
            </w:r>
          </w:p>
        </w:tc>
      </w:tr>
      <w:tr w:rsidR="005138A3" w:rsidRPr="00941B0F" w14:paraId="72053EF8" w14:textId="77777777" w:rsidTr="004E0AD5">
        <w:trPr>
          <w:trHeight w:val="126"/>
        </w:trPr>
        <w:tc>
          <w:tcPr>
            <w:tcW w:w="2111" w:type="dxa"/>
            <w:vMerge/>
          </w:tcPr>
          <w:p w14:paraId="768DA164" w14:textId="77777777" w:rsidR="005138A3" w:rsidRPr="00941B0F" w:rsidRDefault="005138A3" w:rsidP="008F2F96">
            <w:pPr>
              <w:rPr>
                <w:rFonts w:ascii="Arial" w:hAnsi="Arial" w:cs="Arial"/>
                <w:b/>
                <w:bCs/>
              </w:rPr>
            </w:pPr>
          </w:p>
        </w:tc>
        <w:tc>
          <w:tcPr>
            <w:tcW w:w="2084" w:type="dxa"/>
            <w:shd w:val="clear" w:color="auto" w:fill="E2EFD9" w:themeFill="accent6" w:themeFillTint="33"/>
          </w:tcPr>
          <w:p w14:paraId="32756620" w14:textId="77777777" w:rsidR="005138A3" w:rsidRPr="00941B0F" w:rsidRDefault="005138A3" w:rsidP="008F2F96">
            <w:pPr>
              <w:rPr>
                <w:rFonts w:ascii="Arial" w:hAnsi="Arial" w:cs="Arial"/>
                <w:b/>
                <w:bCs/>
              </w:rPr>
            </w:pPr>
            <w:r>
              <w:rPr>
                <w:rFonts w:ascii="Arial" w:hAnsi="Arial"/>
                <w:b/>
                <w:bCs/>
              </w:rPr>
              <w:t>Gardd ar do’r UM</w:t>
            </w:r>
          </w:p>
        </w:tc>
        <w:tc>
          <w:tcPr>
            <w:tcW w:w="4447" w:type="dxa"/>
            <w:shd w:val="clear" w:color="auto" w:fill="E2EFD9" w:themeFill="accent6" w:themeFillTint="33"/>
          </w:tcPr>
          <w:p w14:paraId="5CDBA992" w14:textId="77777777" w:rsidR="005138A3" w:rsidRPr="00941B0F" w:rsidRDefault="005138A3" w:rsidP="008F2F96">
            <w:pPr>
              <w:rPr>
                <w:rFonts w:ascii="Arial" w:hAnsi="Arial" w:cs="Arial"/>
              </w:rPr>
            </w:pPr>
            <w:r>
              <w:rPr>
                <w:rFonts w:ascii="Arial" w:hAnsi="Arial"/>
              </w:rPr>
              <w:t>Ddim yn ymarferol oherwydd y sefyllfa ariannol, ond byddaf yn diweddaru os bydd newidiadau'n digwydd</w:t>
            </w:r>
          </w:p>
        </w:tc>
      </w:tr>
      <w:tr w:rsidR="005138A3" w:rsidRPr="00941B0F" w14:paraId="77FA6869" w14:textId="77777777" w:rsidTr="004E0AD5">
        <w:trPr>
          <w:trHeight w:val="126"/>
        </w:trPr>
        <w:tc>
          <w:tcPr>
            <w:tcW w:w="2111" w:type="dxa"/>
            <w:vMerge w:val="restart"/>
          </w:tcPr>
          <w:p w14:paraId="4E4DB6BD" w14:textId="77777777" w:rsidR="005138A3" w:rsidRPr="00941B0F" w:rsidRDefault="005138A3" w:rsidP="008F2F96">
            <w:pPr>
              <w:rPr>
                <w:rFonts w:ascii="Arial" w:hAnsi="Arial" w:cs="Arial"/>
                <w:b/>
                <w:bCs/>
              </w:rPr>
            </w:pPr>
            <w:r>
              <w:rPr>
                <w:rFonts w:ascii="Arial" w:hAnsi="Arial"/>
                <w:b/>
                <w:bCs/>
              </w:rPr>
              <w:t>CYMUNED Y MYFYRWYR</w:t>
            </w:r>
          </w:p>
        </w:tc>
        <w:tc>
          <w:tcPr>
            <w:tcW w:w="2084" w:type="dxa"/>
            <w:shd w:val="clear" w:color="auto" w:fill="FFCDC9"/>
          </w:tcPr>
          <w:p w14:paraId="40464BEE" w14:textId="77777777" w:rsidR="005138A3" w:rsidRDefault="005138A3" w:rsidP="008F2F96">
            <w:pPr>
              <w:rPr>
                <w:rFonts w:ascii="Arial" w:hAnsi="Arial"/>
                <w:b/>
                <w:bCs/>
              </w:rPr>
            </w:pPr>
            <w:r>
              <w:rPr>
                <w:rFonts w:ascii="Arial" w:hAnsi="Arial"/>
                <w:b/>
                <w:bCs/>
              </w:rPr>
              <w:t>Gweithdrefn Amgylchiadau Esgusodol mwy empathetig</w:t>
            </w:r>
          </w:p>
          <w:p w14:paraId="16685A3D" w14:textId="77777777" w:rsidR="004E0AD5" w:rsidRPr="00941B0F" w:rsidRDefault="004E0AD5" w:rsidP="008F2F96">
            <w:pPr>
              <w:rPr>
                <w:rFonts w:ascii="Arial" w:hAnsi="Arial" w:cs="Arial"/>
                <w:b/>
                <w:bCs/>
              </w:rPr>
            </w:pPr>
          </w:p>
        </w:tc>
        <w:tc>
          <w:tcPr>
            <w:tcW w:w="4447" w:type="dxa"/>
            <w:shd w:val="clear" w:color="auto" w:fill="FFCDC9"/>
          </w:tcPr>
          <w:p w14:paraId="3C5A8704" w14:textId="77777777" w:rsidR="005138A3" w:rsidRPr="00941B0F" w:rsidRDefault="005138A3" w:rsidP="008F2F96">
            <w:pPr>
              <w:rPr>
                <w:rFonts w:ascii="Arial" w:hAnsi="Arial" w:cs="Arial"/>
              </w:rPr>
            </w:pPr>
            <w:r>
              <w:rPr>
                <w:rFonts w:ascii="Arial" w:hAnsi="Arial"/>
              </w:rPr>
              <w:t>Heb ddechrau</w:t>
            </w:r>
          </w:p>
        </w:tc>
      </w:tr>
      <w:tr w:rsidR="005138A3" w:rsidRPr="00941B0F" w14:paraId="7473CF34" w14:textId="77777777" w:rsidTr="004E0AD5">
        <w:trPr>
          <w:trHeight w:val="126"/>
        </w:trPr>
        <w:tc>
          <w:tcPr>
            <w:tcW w:w="2111" w:type="dxa"/>
            <w:vMerge/>
          </w:tcPr>
          <w:p w14:paraId="5C847AAE" w14:textId="77777777" w:rsidR="005138A3" w:rsidRPr="00941B0F" w:rsidRDefault="005138A3" w:rsidP="008F2F96">
            <w:pPr>
              <w:rPr>
                <w:rFonts w:ascii="Arial" w:hAnsi="Arial" w:cs="Arial"/>
                <w:b/>
                <w:bCs/>
              </w:rPr>
            </w:pPr>
          </w:p>
        </w:tc>
        <w:tc>
          <w:tcPr>
            <w:tcW w:w="2084" w:type="dxa"/>
            <w:shd w:val="clear" w:color="auto" w:fill="FFF2CC" w:themeFill="accent4" w:themeFillTint="33"/>
          </w:tcPr>
          <w:p w14:paraId="61634CD6" w14:textId="77777777" w:rsidR="005138A3" w:rsidRPr="00941B0F" w:rsidRDefault="005138A3" w:rsidP="008F2F96">
            <w:pPr>
              <w:rPr>
                <w:rFonts w:ascii="Arial" w:hAnsi="Arial" w:cs="Arial"/>
                <w:b/>
                <w:bCs/>
              </w:rPr>
            </w:pPr>
            <w:r>
              <w:rPr>
                <w:rFonts w:ascii="Arial" w:hAnsi="Arial"/>
                <w:b/>
                <w:bCs/>
              </w:rPr>
              <w:t>Gwella cyflwr tai myfyrwyr</w:t>
            </w:r>
          </w:p>
        </w:tc>
        <w:tc>
          <w:tcPr>
            <w:tcW w:w="4447" w:type="dxa"/>
            <w:shd w:val="clear" w:color="auto" w:fill="FFF2CC" w:themeFill="accent4" w:themeFillTint="33"/>
          </w:tcPr>
          <w:p w14:paraId="39878F99" w14:textId="77777777" w:rsidR="005138A3" w:rsidRPr="00941B0F" w:rsidRDefault="005138A3" w:rsidP="008F2F96">
            <w:pPr>
              <w:rPr>
                <w:rFonts w:ascii="Arial" w:hAnsi="Arial" w:cs="Arial"/>
              </w:rPr>
            </w:pPr>
            <w:r>
              <w:rPr>
                <w:rFonts w:ascii="Arial" w:hAnsi="Arial"/>
              </w:rPr>
              <w:t>Rydym wedi ailgysylltu â Dinasyddion Cymru i nodi'r camau i gyflawni hyn.</w:t>
            </w:r>
          </w:p>
          <w:p w14:paraId="209CC2F7" w14:textId="77777777" w:rsidR="005138A3" w:rsidRPr="00941B0F" w:rsidRDefault="005138A3" w:rsidP="008F2F96">
            <w:pPr>
              <w:rPr>
                <w:rFonts w:ascii="Arial" w:hAnsi="Arial" w:cs="Arial"/>
              </w:rPr>
            </w:pPr>
          </w:p>
          <w:p w14:paraId="45C916FB" w14:textId="77777777" w:rsidR="005138A3" w:rsidRDefault="005138A3" w:rsidP="008F2F96">
            <w:pPr>
              <w:rPr>
                <w:rFonts w:ascii="Arial" w:hAnsi="Arial"/>
              </w:rPr>
            </w:pPr>
            <w:r>
              <w:rPr>
                <w:rFonts w:ascii="Arial" w:hAnsi="Arial"/>
              </w:rPr>
              <w:lastRenderedPageBreak/>
              <w:t xml:space="preserve">Trefnwyd hyfforddiant gyda ‘Dinasyddion’ a'r tîm Swyddogion Sabothol. </w:t>
            </w:r>
          </w:p>
          <w:p w14:paraId="38F0442A" w14:textId="77777777" w:rsidR="004E0AD5" w:rsidRPr="00941B0F" w:rsidRDefault="004E0AD5" w:rsidP="008F2F96">
            <w:pPr>
              <w:rPr>
                <w:rFonts w:ascii="Arial" w:hAnsi="Arial" w:cs="Arial"/>
              </w:rPr>
            </w:pPr>
          </w:p>
        </w:tc>
      </w:tr>
      <w:tr w:rsidR="005138A3" w:rsidRPr="00941B0F" w14:paraId="487F622F" w14:textId="77777777" w:rsidTr="004E0AD5">
        <w:trPr>
          <w:trHeight w:val="126"/>
        </w:trPr>
        <w:tc>
          <w:tcPr>
            <w:tcW w:w="2111" w:type="dxa"/>
            <w:vMerge/>
          </w:tcPr>
          <w:p w14:paraId="19E0F6D4" w14:textId="77777777" w:rsidR="005138A3" w:rsidRPr="00941B0F" w:rsidRDefault="005138A3" w:rsidP="008F2F96">
            <w:pPr>
              <w:rPr>
                <w:rFonts w:ascii="Arial" w:hAnsi="Arial" w:cs="Arial"/>
                <w:b/>
                <w:bCs/>
              </w:rPr>
            </w:pPr>
          </w:p>
        </w:tc>
        <w:tc>
          <w:tcPr>
            <w:tcW w:w="2084" w:type="dxa"/>
            <w:shd w:val="clear" w:color="auto" w:fill="FFCDC9"/>
          </w:tcPr>
          <w:p w14:paraId="6669DD15" w14:textId="77777777" w:rsidR="005138A3" w:rsidRPr="00941B0F" w:rsidRDefault="005138A3" w:rsidP="008F2F96">
            <w:pPr>
              <w:rPr>
                <w:rFonts w:ascii="Arial" w:hAnsi="Arial" w:cs="Arial"/>
                <w:b/>
                <w:bCs/>
              </w:rPr>
            </w:pPr>
            <w:r>
              <w:rPr>
                <w:rFonts w:ascii="Arial" w:hAnsi="Arial"/>
                <w:b/>
                <w:bCs/>
              </w:rPr>
              <w:t>Sicrhau mwy o leoedd ar gyfer grwpiau myfyrwyr ar draws y campws</w:t>
            </w:r>
          </w:p>
        </w:tc>
        <w:tc>
          <w:tcPr>
            <w:tcW w:w="4447" w:type="dxa"/>
            <w:shd w:val="clear" w:color="auto" w:fill="FFCDC9"/>
          </w:tcPr>
          <w:p w14:paraId="06536612" w14:textId="77777777" w:rsidR="005138A3" w:rsidRPr="00941B0F" w:rsidRDefault="005138A3" w:rsidP="008F2F96">
            <w:pPr>
              <w:rPr>
                <w:rFonts w:ascii="Arial" w:hAnsi="Arial" w:cs="Arial"/>
              </w:rPr>
            </w:pPr>
            <w:r>
              <w:rPr>
                <w:rFonts w:ascii="Arial" w:hAnsi="Arial"/>
              </w:rPr>
              <w:t>Heb ddechrau</w:t>
            </w:r>
          </w:p>
        </w:tc>
      </w:tr>
      <w:tr w:rsidR="005138A3" w:rsidRPr="00941B0F" w14:paraId="56D66D53" w14:textId="77777777" w:rsidTr="004E0AD5">
        <w:trPr>
          <w:trHeight w:val="126"/>
        </w:trPr>
        <w:tc>
          <w:tcPr>
            <w:tcW w:w="2111" w:type="dxa"/>
            <w:vMerge/>
          </w:tcPr>
          <w:p w14:paraId="59E66DE7" w14:textId="77777777" w:rsidR="005138A3" w:rsidRPr="00941B0F" w:rsidRDefault="005138A3" w:rsidP="008F2F96">
            <w:pPr>
              <w:rPr>
                <w:rFonts w:ascii="Arial" w:hAnsi="Arial" w:cs="Arial"/>
                <w:b/>
                <w:bCs/>
              </w:rPr>
            </w:pPr>
          </w:p>
        </w:tc>
        <w:tc>
          <w:tcPr>
            <w:tcW w:w="2084" w:type="dxa"/>
            <w:shd w:val="clear" w:color="auto" w:fill="E2EFD9" w:themeFill="accent6" w:themeFillTint="33"/>
          </w:tcPr>
          <w:p w14:paraId="78132609" w14:textId="77777777" w:rsidR="005138A3" w:rsidRPr="00941B0F" w:rsidRDefault="005138A3" w:rsidP="008F2F96">
            <w:pPr>
              <w:rPr>
                <w:rFonts w:ascii="Arial" w:hAnsi="Arial" w:cs="Arial"/>
                <w:b/>
                <w:bCs/>
              </w:rPr>
            </w:pPr>
            <w:r>
              <w:rPr>
                <w:rFonts w:ascii="Arial" w:hAnsi="Arial"/>
                <w:b/>
                <w:bCs/>
              </w:rPr>
              <w:t>Hyrwyddo'r iaith Gymraeg a diwylliant Cymru</w:t>
            </w:r>
          </w:p>
        </w:tc>
        <w:tc>
          <w:tcPr>
            <w:tcW w:w="4447" w:type="dxa"/>
            <w:shd w:val="clear" w:color="auto" w:fill="E2EFD9" w:themeFill="accent6" w:themeFillTint="33"/>
          </w:tcPr>
          <w:p w14:paraId="11A70F6C" w14:textId="77777777" w:rsidR="005138A3" w:rsidRPr="00941B0F" w:rsidRDefault="005138A3" w:rsidP="008F2F96">
            <w:pPr>
              <w:rPr>
                <w:rFonts w:ascii="Arial" w:hAnsi="Arial" w:cs="Arial"/>
              </w:rPr>
            </w:pPr>
            <w:r>
              <w:rPr>
                <w:rFonts w:ascii="Arial" w:hAnsi="Arial"/>
              </w:rPr>
              <w:t>Roedd sefydlu cysylltiadau gyda’r Urdd yn hanfodol i wella fy nealltwriaeth o’r iaith Gymraeg, y cyd-destun Cymreig a’r grymuso a ddaw yn sgil dathlu’r iaith a’r diwylliant.</w:t>
            </w:r>
          </w:p>
          <w:p w14:paraId="5107684B" w14:textId="77777777" w:rsidR="005138A3" w:rsidRPr="00941B0F" w:rsidRDefault="005138A3" w:rsidP="008F2F96">
            <w:pPr>
              <w:rPr>
                <w:rFonts w:ascii="Arial" w:hAnsi="Arial" w:cs="Arial"/>
              </w:rPr>
            </w:pPr>
          </w:p>
          <w:p w14:paraId="2438D8B8" w14:textId="77777777" w:rsidR="005138A3" w:rsidRPr="00941B0F" w:rsidRDefault="005138A3" w:rsidP="008F2F96">
            <w:pPr>
              <w:rPr>
                <w:rFonts w:ascii="Arial" w:hAnsi="Arial" w:cs="Arial"/>
              </w:rPr>
            </w:pPr>
            <w:r>
              <w:rPr>
                <w:rFonts w:ascii="Arial" w:hAnsi="Arial"/>
              </w:rPr>
              <w:t>Mae llawer o ddysgu hefyd wedi dod o weithio gyda Deio a’r tîm Sabothol, sydd bellach wedi penderfynu ar y cyd i nid yn unig hyrwyddo’r defnydd o’r Gymraeg yn ein gweithgareddau o ddydd i ddydd gyda myfyrwyr a’r brifysgol, ond hefyd yn yr undeb.</w:t>
            </w:r>
          </w:p>
          <w:p w14:paraId="33DECBA8" w14:textId="77777777" w:rsidR="005138A3" w:rsidRPr="00941B0F" w:rsidRDefault="005138A3" w:rsidP="008F2F96">
            <w:pPr>
              <w:rPr>
                <w:rFonts w:ascii="Arial" w:hAnsi="Arial" w:cs="Arial"/>
              </w:rPr>
            </w:pPr>
          </w:p>
          <w:p w14:paraId="0537CA72" w14:textId="77777777" w:rsidR="005138A3" w:rsidRPr="00941B0F" w:rsidRDefault="005138A3" w:rsidP="008F2F96">
            <w:pPr>
              <w:rPr>
                <w:rFonts w:ascii="Arial" w:hAnsi="Arial" w:cs="Arial"/>
              </w:rPr>
            </w:pPr>
            <w:r>
              <w:rPr>
                <w:rFonts w:ascii="Arial" w:hAnsi="Arial"/>
              </w:rPr>
              <w:t>Ar lefel bersonol, a thrwy fod yr unig Swyddog Sabothol sy'n cyfarfod yn rheolaidd â'r Is-Ganghellor, llwyddais i sicrhau bod Deio, Is-Lywydd y Gymraeg, yn cael ei gynnwys i lunio 'dyfodol ein prifysgol' yn y cyd-destun Cymreig. Yn yr un modd, penodais Deio i fod yn rhan o’r Cyngor, sef corff llywodraethu uwch y brifysgol, i annog y brifysgol i fod yn Brifysgol Gymraeg, ac nid dim ond yn Brifysgol yng Nghymru.</w:t>
            </w:r>
          </w:p>
          <w:p w14:paraId="485E25CB" w14:textId="77777777" w:rsidR="005138A3" w:rsidRPr="00941B0F" w:rsidRDefault="005138A3" w:rsidP="008F2F96">
            <w:pPr>
              <w:rPr>
                <w:rFonts w:ascii="Arial" w:hAnsi="Arial" w:cs="Arial"/>
              </w:rPr>
            </w:pPr>
          </w:p>
          <w:p w14:paraId="02CE9C68" w14:textId="77777777" w:rsidR="005138A3" w:rsidRDefault="005138A3" w:rsidP="008F2F96">
            <w:pPr>
              <w:rPr>
                <w:rFonts w:ascii="Arial" w:hAnsi="Arial"/>
              </w:rPr>
            </w:pPr>
            <w:r>
              <w:rPr>
                <w:rFonts w:ascii="Arial" w:hAnsi="Arial"/>
              </w:rPr>
              <w:t>Hefyd rhoddais gyfle i Deio gyflwyno adran Gymraeg yn y papurau a gyflwynwyd i’r Brifysgol am y tro cyntaf yn ein hanes.</w:t>
            </w:r>
          </w:p>
          <w:p w14:paraId="5EDCC74B" w14:textId="77777777" w:rsidR="004E0AD5" w:rsidRPr="00941B0F" w:rsidRDefault="004E0AD5" w:rsidP="008F2F96">
            <w:pPr>
              <w:rPr>
                <w:rFonts w:ascii="Arial" w:hAnsi="Arial" w:cs="Arial"/>
              </w:rPr>
            </w:pPr>
          </w:p>
        </w:tc>
      </w:tr>
      <w:tr w:rsidR="005138A3" w:rsidRPr="00941B0F" w14:paraId="06D24DE2" w14:textId="77777777" w:rsidTr="004E0AD5">
        <w:trPr>
          <w:trHeight w:val="126"/>
        </w:trPr>
        <w:tc>
          <w:tcPr>
            <w:tcW w:w="2111" w:type="dxa"/>
            <w:vMerge/>
          </w:tcPr>
          <w:p w14:paraId="7B2CE443" w14:textId="77777777" w:rsidR="005138A3" w:rsidRPr="00941B0F" w:rsidRDefault="005138A3" w:rsidP="008F2F96">
            <w:pPr>
              <w:rPr>
                <w:rFonts w:ascii="Arial" w:hAnsi="Arial" w:cs="Arial"/>
                <w:b/>
                <w:bCs/>
              </w:rPr>
            </w:pPr>
          </w:p>
        </w:tc>
        <w:tc>
          <w:tcPr>
            <w:tcW w:w="2084" w:type="dxa"/>
            <w:shd w:val="clear" w:color="auto" w:fill="FFF2CC" w:themeFill="accent4" w:themeFillTint="33"/>
          </w:tcPr>
          <w:p w14:paraId="043DD9C0" w14:textId="77777777" w:rsidR="005138A3" w:rsidRPr="00941B0F" w:rsidRDefault="005138A3" w:rsidP="008F2F96">
            <w:pPr>
              <w:rPr>
                <w:rFonts w:ascii="Arial" w:hAnsi="Arial" w:cs="Arial"/>
                <w:b/>
                <w:bCs/>
              </w:rPr>
            </w:pPr>
            <w:r>
              <w:rPr>
                <w:rFonts w:ascii="Arial" w:hAnsi="Arial"/>
                <w:b/>
                <w:bCs/>
              </w:rPr>
              <w:t>Microdonau a pheiriannau dŵr poeth ym mhob adeilad</w:t>
            </w:r>
          </w:p>
        </w:tc>
        <w:tc>
          <w:tcPr>
            <w:tcW w:w="4447" w:type="dxa"/>
            <w:shd w:val="clear" w:color="auto" w:fill="FFF2CC" w:themeFill="accent4" w:themeFillTint="33"/>
          </w:tcPr>
          <w:p w14:paraId="53D75485" w14:textId="77777777" w:rsidR="005138A3" w:rsidRPr="00941B0F" w:rsidRDefault="005138A3" w:rsidP="008F2F96">
            <w:pPr>
              <w:rPr>
                <w:rFonts w:ascii="Arial" w:hAnsi="Arial" w:cs="Arial"/>
              </w:rPr>
            </w:pPr>
            <w:r>
              <w:rPr>
                <w:rFonts w:ascii="Arial" w:hAnsi="Arial"/>
              </w:rPr>
              <w:t>Sefydlwyd cyfarfod cychwynnol gyda Llyfrgelloedd ac mae ymarferoldeb yn cael ei astudio.</w:t>
            </w:r>
          </w:p>
        </w:tc>
      </w:tr>
      <w:tr w:rsidR="005138A3" w:rsidRPr="00941B0F" w14:paraId="401BECEB" w14:textId="77777777" w:rsidTr="004E0AD5">
        <w:trPr>
          <w:trHeight w:val="126"/>
        </w:trPr>
        <w:tc>
          <w:tcPr>
            <w:tcW w:w="2111" w:type="dxa"/>
            <w:vMerge/>
          </w:tcPr>
          <w:p w14:paraId="4D02893A" w14:textId="77777777" w:rsidR="005138A3" w:rsidRPr="00941B0F" w:rsidRDefault="005138A3" w:rsidP="008F2F96">
            <w:pPr>
              <w:rPr>
                <w:rFonts w:ascii="Arial" w:hAnsi="Arial" w:cs="Arial"/>
                <w:b/>
                <w:bCs/>
              </w:rPr>
            </w:pPr>
          </w:p>
        </w:tc>
        <w:tc>
          <w:tcPr>
            <w:tcW w:w="2084" w:type="dxa"/>
            <w:shd w:val="clear" w:color="auto" w:fill="E2EFD9" w:themeFill="accent6" w:themeFillTint="33"/>
          </w:tcPr>
          <w:p w14:paraId="755763C3" w14:textId="77777777" w:rsidR="005138A3" w:rsidRPr="00941B0F" w:rsidRDefault="005138A3" w:rsidP="008F2F96">
            <w:pPr>
              <w:rPr>
                <w:rFonts w:ascii="Arial" w:hAnsi="Arial" w:cs="Arial"/>
                <w:b/>
                <w:bCs/>
              </w:rPr>
            </w:pPr>
            <w:r>
              <w:rPr>
                <w:rFonts w:ascii="Arial" w:hAnsi="Arial"/>
                <w:b/>
                <w:bCs/>
              </w:rPr>
              <w:t>Cadw Canolfan Bywyd Myfyrwyr ar agor 24/7 i fyfyrwyr astudio ynddi trwy gydol yr wythnos</w:t>
            </w:r>
          </w:p>
        </w:tc>
        <w:tc>
          <w:tcPr>
            <w:tcW w:w="4447" w:type="dxa"/>
            <w:shd w:val="clear" w:color="auto" w:fill="E2EFD9" w:themeFill="accent6" w:themeFillTint="33"/>
          </w:tcPr>
          <w:p w14:paraId="349B2D0C" w14:textId="77777777" w:rsidR="005138A3" w:rsidRPr="00941B0F" w:rsidRDefault="005138A3" w:rsidP="008F2F96">
            <w:pPr>
              <w:rPr>
                <w:rFonts w:ascii="Arial" w:hAnsi="Arial" w:cs="Arial"/>
              </w:rPr>
            </w:pPr>
            <w:r>
              <w:rPr>
                <w:rFonts w:ascii="Arial" w:hAnsi="Arial"/>
              </w:rPr>
              <w:t>Ddim i'w weithredu oherwydd diffyg galw.</w:t>
            </w:r>
          </w:p>
        </w:tc>
      </w:tr>
      <w:tr w:rsidR="005138A3" w:rsidRPr="00941B0F" w14:paraId="316FE64D" w14:textId="77777777" w:rsidTr="004E0AD5">
        <w:trPr>
          <w:trHeight w:val="126"/>
        </w:trPr>
        <w:tc>
          <w:tcPr>
            <w:tcW w:w="2111" w:type="dxa"/>
            <w:vMerge/>
          </w:tcPr>
          <w:p w14:paraId="0A5CB8C2" w14:textId="77777777" w:rsidR="005138A3" w:rsidRPr="00941B0F" w:rsidRDefault="005138A3" w:rsidP="008F2F96">
            <w:pPr>
              <w:rPr>
                <w:rFonts w:ascii="Arial" w:hAnsi="Arial" w:cs="Arial"/>
                <w:b/>
                <w:bCs/>
              </w:rPr>
            </w:pPr>
          </w:p>
        </w:tc>
        <w:tc>
          <w:tcPr>
            <w:tcW w:w="2084" w:type="dxa"/>
            <w:shd w:val="clear" w:color="auto" w:fill="E2EFD9" w:themeFill="accent6" w:themeFillTint="33"/>
          </w:tcPr>
          <w:p w14:paraId="26B9BB7F" w14:textId="77777777" w:rsidR="005138A3" w:rsidRDefault="005138A3" w:rsidP="008F2F96">
            <w:pPr>
              <w:rPr>
                <w:rFonts w:ascii="Arial" w:hAnsi="Arial"/>
                <w:b/>
                <w:bCs/>
              </w:rPr>
            </w:pPr>
            <w:r>
              <w:rPr>
                <w:rFonts w:ascii="Arial" w:hAnsi="Arial"/>
                <w:b/>
                <w:bCs/>
              </w:rPr>
              <w:t>Sicrhau llyfrgell newydd sy'n darparu ar gyfer anghenion pob myfyriwr</w:t>
            </w:r>
          </w:p>
          <w:p w14:paraId="2228A599" w14:textId="77777777" w:rsidR="004E0AD5" w:rsidRPr="00941B0F" w:rsidRDefault="004E0AD5" w:rsidP="008F2F96">
            <w:pPr>
              <w:rPr>
                <w:rFonts w:ascii="Arial" w:hAnsi="Arial" w:cs="Arial"/>
                <w:b/>
                <w:bCs/>
              </w:rPr>
            </w:pPr>
          </w:p>
        </w:tc>
        <w:tc>
          <w:tcPr>
            <w:tcW w:w="4447" w:type="dxa"/>
            <w:shd w:val="clear" w:color="auto" w:fill="E2EFD9" w:themeFill="accent6" w:themeFillTint="33"/>
          </w:tcPr>
          <w:p w14:paraId="0C659E20" w14:textId="77777777" w:rsidR="005138A3" w:rsidRPr="00941B0F" w:rsidRDefault="005138A3" w:rsidP="008F2F96">
            <w:pPr>
              <w:rPr>
                <w:rFonts w:ascii="Arial" w:hAnsi="Arial" w:cs="Arial"/>
              </w:rPr>
            </w:pPr>
            <w:r>
              <w:rPr>
                <w:rFonts w:ascii="Arial" w:hAnsi="Arial"/>
              </w:rPr>
              <w:t>Cymerais ran yn yr ymgynghoriad ar greu llyfrgell newydd a sicrhau gofodau i bob myfyriwr.</w:t>
            </w:r>
          </w:p>
        </w:tc>
      </w:tr>
      <w:tr w:rsidR="005138A3" w:rsidRPr="00941B0F" w14:paraId="798C0859" w14:textId="77777777" w:rsidTr="004E0AD5">
        <w:trPr>
          <w:trHeight w:val="126"/>
        </w:trPr>
        <w:tc>
          <w:tcPr>
            <w:tcW w:w="8642" w:type="dxa"/>
            <w:gridSpan w:val="3"/>
            <w:shd w:val="clear" w:color="auto" w:fill="D9E2F3" w:themeFill="accent1" w:themeFillTint="33"/>
          </w:tcPr>
          <w:p w14:paraId="2CE2E60D" w14:textId="77777777" w:rsidR="005138A3" w:rsidRPr="00941B0F" w:rsidRDefault="005138A3" w:rsidP="008F2F96">
            <w:pPr>
              <w:rPr>
                <w:rFonts w:ascii="Arial" w:hAnsi="Arial" w:cs="Arial"/>
                <w:b/>
                <w:bCs/>
              </w:rPr>
            </w:pPr>
            <w:r>
              <w:rPr>
                <w:rFonts w:ascii="Arial" w:hAnsi="Arial"/>
                <w:b/>
                <w:bCs/>
              </w:rPr>
              <w:lastRenderedPageBreak/>
              <w:t xml:space="preserve">Y Diweddaraf ar Bolisi </w:t>
            </w:r>
          </w:p>
          <w:p w14:paraId="17A03E8B" w14:textId="77777777" w:rsidR="005138A3" w:rsidRPr="00941B0F" w:rsidRDefault="005138A3" w:rsidP="008F2F96">
            <w:pPr>
              <w:rPr>
                <w:rFonts w:ascii="Arial" w:hAnsi="Arial" w:cs="Arial"/>
                <w:b/>
                <w:bCs/>
              </w:rPr>
            </w:pPr>
            <w:r>
              <w:rPr>
                <w:rFonts w:ascii="Arial" w:hAnsi="Arial"/>
                <w:i/>
                <w:iCs/>
                <w:sz w:val="20"/>
                <w:szCs w:val="20"/>
              </w:rPr>
              <w:t xml:space="preserve">(Wedi'i ysgrifennu gan y Swyddog Sabothol, mae'r adroddiad adran hwn wedi'i anelu at olrhain eu cynnydd yn erbyn unrhyw bolisi perthnasol a basiwyd gan Senedd y Myfyrwyr neu CCB) </w:t>
            </w:r>
          </w:p>
        </w:tc>
      </w:tr>
      <w:tr w:rsidR="005138A3" w:rsidRPr="00941B0F" w14:paraId="7EF08443" w14:textId="77777777" w:rsidTr="004E0AD5">
        <w:trPr>
          <w:trHeight w:val="126"/>
        </w:trPr>
        <w:tc>
          <w:tcPr>
            <w:tcW w:w="2111" w:type="dxa"/>
            <w:shd w:val="clear" w:color="auto" w:fill="E2EFD9" w:themeFill="accent6" w:themeFillTint="33"/>
          </w:tcPr>
          <w:p w14:paraId="0C2944D5" w14:textId="77777777" w:rsidR="005138A3" w:rsidRPr="00941B0F" w:rsidRDefault="005138A3" w:rsidP="008F2F96">
            <w:pPr>
              <w:rPr>
                <w:rFonts w:ascii="Arial" w:hAnsi="Arial" w:cs="Arial"/>
                <w:b/>
                <w:bCs/>
              </w:rPr>
            </w:pPr>
            <w:r>
              <w:rPr>
                <w:rFonts w:ascii="Arial" w:hAnsi="Arial"/>
                <w:b/>
                <w:bCs/>
              </w:rPr>
              <w:t>Undeb Myfyrwyr Prifysgol Caerdydd a Graddio 2023</w:t>
            </w:r>
          </w:p>
        </w:tc>
        <w:tc>
          <w:tcPr>
            <w:tcW w:w="6531" w:type="dxa"/>
            <w:gridSpan w:val="2"/>
            <w:shd w:val="clear" w:color="auto" w:fill="E2EFD9" w:themeFill="accent6" w:themeFillTint="33"/>
          </w:tcPr>
          <w:p w14:paraId="264254A8" w14:textId="77777777" w:rsidR="005138A3" w:rsidRPr="00941B0F" w:rsidRDefault="005138A3" w:rsidP="008F2F96">
            <w:pPr>
              <w:rPr>
                <w:rFonts w:ascii="Arial" w:hAnsi="Arial" w:cs="Arial"/>
              </w:rPr>
            </w:pPr>
            <w:r>
              <w:rPr>
                <w:rFonts w:ascii="Arial" w:hAnsi="Arial"/>
              </w:rPr>
              <w:t>1. Mae’r cynnig hwn yn penderfynu na fydd Undeb Myfyrwyr Caerdydd yn anfon Ymddiriedolwyr Sabothol, Swyddogion Ymgyrchoedd, nac unrhyw gynrychiolwyr o’r gorffennol, y presennol, neu rai sydd ar fin dechrau yn eu rôl i fynychu neu gynrychioli Undeb y Myfyrwyr adeg Graddio 2023, os bydd UCU yn cymryd camau diwydiannol yn ystod wythnos Graddio 2023. Mae hyn yn cynnwys gwneud areithiau mewn seremonïau graddio, mynychu ciniawau graddio Prifysgol Caerdydd neu weithgareddau cysylltiedig.</w:t>
            </w:r>
          </w:p>
          <w:p w14:paraId="59B66A20" w14:textId="77777777" w:rsidR="005138A3" w:rsidRPr="00941B0F" w:rsidRDefault="005138A3" w:rsidP="008F2F96">
            <w:pPr>
              <w:rPr>
                <w:rFonts w:ascii="Arial" w:hAnsi="Arial" w:cs="Arial"/>
              </w:rPr>
            </w:pPr>
          </w:p>
          <w:p w14:paraId="46123733" w14:textId="77777777" w:rsidR="005138A3" w:rsidRPr="00941B0F" w:rsidRDefault="005138A3" w:rsidP="008F2F96">
            <w:pPr>
              <w:rPr>
                <w:rFonts w:ascii="Arial" w:hAnsi="Arial" w:cs="Arial"/>
              </w:rPr>
            </w:pPr>
          </w:p>
          <w:p w14:paraId="43DC76BE" w14:textId="77777777" w:rsidR="005138A3" w:rsidRPr="00941B0F" w:rsidRDefault="005138A3" w:rsidP="008F2F96">
            <w:pPr>
              <w:rPr>
                <w:rFonts w:ascii="Arial" w:hAnsi="Arial" w:cs="Arial"/>
              </w:rPr>
            </w:pPr>
            <w:r>
              <w:rPr>
                <w:rFonts w:ascii="Arial" w:hAnsi="Arial"/>
              </w:rPr>
              <w:t>2. Mae’r cynnig hwn yn penderfynu bod Undeb Myfyrwyr Caerdydd yn gwneud datganiad cyhoeddus yn condemnio dewis Prifysgol Caerdydd i ddidynnu 50-100% o gyflog staff sy’n cymryd rhan yn y MAB, ASOS, neu weithredu diwydiannol tebyg.</w:t>
            </w:r>
          </w:p>
          <w:p w14:paraId="7BC44158" w14:textId="77777777" w:rsidR="005138A3" w:rsidRPr="00941B0F" w:rsidRDefault="005138A3" w:rsidP="008F2F96">
            <w:pPr>
              <w:rPr>
                <w:rFonts w:ascii="Arial" w:hAnsi="Arial" w:cs="Arial"/>
              </w:rPr>
            </w:pPr>
          </w:p>
          <w:p w14:paraId="330BC382" w14:textId="77777777" w:rsidR="005138A3" w:rsidRPr="00941B0F" w:rsidRDefault="005138A3" w:rsidP="008F2F96">
            <w:pPr>
              <w:rPr>
                <w:rFonts w:ascii="Arial" w:hAnsi="Arial" w:cs="Arial"/>
                <w:b/>
                <w:bCs/>
              </w:rPr>
            </w:pPr>
            <w:r>
              <w:rPr>
                <w:rFonts w:ascii="Arial" w:hAnsi="Arial"/>
                <w:b/>
                <w:bCs/>
              </w:rPr>
              <w:t>Cyflawnwyd</w:t>
            </w:r>
          </w:p>
          <w:p w14:paraId="6558137D" w14:textId="77777777" w:rsidR="005138A3" w:rsidRPr="00941B0F" w:rsidRDefault="005138A3" w:rsidP="008F2F96">
            <w:pPr>
              <w:rPr>
                <w:rFonts w:ascii="Arial" w:hAnsi="Arial" w:cs="Arial"/>
                <w:b/>
                <w:bCs/>
              </w:rPr>
            </w:pPr>
          </w:p>
        </w:tc>
      </w:tr>
      <w:tr w:rsidR="005138A3" w:rsidRPr="00941B0F" w14:paraId="6D60315A" w14:textId="77777777" w:rsidTr="004E0AD5">
        <w:trPr>
          <w:trHeight w:val="126"/>
        </w:trPr>
        <w:tc>
          <w:tcPr>
            <w:tcW w:w="2111" w:type="dxa"/>
          </w:tcPr>
          <w:p w14:paraId="6C0F0715" w14:textId="77777777" w:rsidR="005138A3" w:rsidRPr="00941B0F" w:rsidRDefault="005138A3" w:rsidP="008F2F96">
            <w:pPr>
              <w:rPr>
                <w:rFonts w:ascii="Arial" w:hAnsi="Arial" w:cs="Arial"/>
                <w:b/>
                <w:bCs/>
              </w:rPr>
            </w:pPr>
            <w:r>
              <w:rPr>
                <w:rFonts w:ascii="Arial" w:hAnsi="Arial"/>
                <w:b/>
                <w:bCs/>
              </w:rPr>
              <w:t>Newid y ffordd rydyn ni'n siarad am ethnigrwydd</w:t>
            </w:r>
          </w:p>
        </w:tc>
        <w:tc>
          <w:tcPr>
            <w:tcW w:w="6531" w:type="dxa"/>
            <w:gridSpan w:val="2"/>
            <w:shd w:val="clear" w:color="auto" w:fill="auto"/>
          </w:tcPr>
          <w:p w14:paraId="178F9D81" w14:textId="77777777" w:rsidR="005138A3" w:rsidRPr="00941B0F" w:rsidRDefault="005138A3" w:rsidP="008F2F96">
            <w:pPr>
              <w:rPr>
                <w:rFonts w:ascii="Arial" w:hAnsi="Arial" w:cs="Arial"/>
              </w:rPr>
            </w:pPr>
            <w:r>
              <w:rPr>
                <w:rFonts w:ascii="Arial" w:hAnsi="Arial"/>
              </w:rPr>
              <w:t xml:space="preserve">1. Bydd UM Caerdydd yn newid teitl rôl Swyddog Pobl Dduon a Lleiafrifoedd Ethnig yn barhaol - </w:t>
            </w:r>
            <w:r>
              <w:rPr>
                <w:rFonts w:ascii="Arial" w:hAnsi="Arial"/>
                <w:b/>
                <w:bCs/>
              </w:rPr>
              <w:t>Cyflawnwyd</w:t>
            </w:r>
          </w:p>
          <w:p w14:paraId="7B9A0E7D" w14:textId="77777777" w:rsidR="005138A3" w:rsidRPr="00941B0F" w:rsidRDefault="005138A3" w:rsidP="008F2F96">
            <w:pPr>
              <w:rPr>
                <w:rFonts w:ascii="Arial" w:hAnsi="Arial" w:cs="Arial"/>
              </w:rPr>
            </w:pPr>
          </w:p>
          <w:p w14:paraId="602ACD31" w14:textId="77777777" w:rsidR="005138A3" w:rsidRPr="00941B0F" w:rsidRDefault="005138A3" w:rsidP="008F2F96">
            <w:pPr>
              <w:shd w:val="clear" w:color="auto" w:fill="FFFFFF"/>
              <w:rPr>
                <w:rFonts w:ascii="Arial" w:eastAsia="Times New Roman" w:hAnsi="Arial" w:cs="Arial"/>
                <w:color w:val="000000"/>
                <w:kern w:val="0"/>
                <w14:ligatures w14:val="none"/>
              </w:rPr>
            </w:pPr>
            <w:r>
              <w:rPr>
                <w:rFonts w:ascii="Arial" w:hAnsi="Arial"/>
                <w:color w:val="000000"/>
              </w:rPr>
              <w:t>2. Bydd UM Caerdydd yn gweithio gyda’r Swyddog Pobl Dduon a Lleiafrifoedd Ethnig presennol yn ogystal â Swyddogion Gwrth-hiliaeth y dyfodol i greu canllawiau ar gyfathrebu am ethnigrwydd a hiliaeth, a fydd yn cael eu dosbarthu i’w aelodau staff, ymddiriedolwyr, yn ogystal â chymdeithasau myfyrwyr ac arweinwyr myfyrwyr.</w:t>
            </w:r>
          </w:p>
          <w:p w14:paraId="650EAD56" w14:textId="77777777" w:rsidR="005138A3" w:rsidRPr="00941B0F" w:rsidRDefault="005138A3" w:rsidP="008F2F96">
            <w:pPr>
              <w:shd w:val="clear" w:color="auto" w:fill="FFFFFF"/>
              <w:rPr>
                <w:rFonts w:ascii="Arial" w:eastAsia="Times New Roman" w:hAnsi="Arial" w:cs="Arial"/>
                <w:b/>
                <w:bCs/>
                <w:color w:val="000000"/>
                <w:kern w:val="0"/>
                <w14:ligatures w14:val="none"/>
              </w:rPr>
            </w:pPr>
            <w:r>
              <w:rPr>
                <w:rFonts w:ascii="Arial" w:hAnsi="Arial"/>
                <w:color w:val="000000"/>
              </w:rPr>
              <w:t xml:space="preserve"> Bydd y gwaith hwn yn cynnwys ymgynghori â’r corff myfyrwyr ac adolygu arfer gorau a fabwysiadwyd gan sefydliadau eraill, megis llywodraethau’r DU a Chymru – </w:t>
            </w:r>
            <w:r>
              <w:rPr>
                <w:rFonts w:ascii="Arial" w:hAnsi="Arial"/>
                <w:b/>
                <w:bCs/>
                <w:color w:val="000000"/>
              </w:rPr>
              <w:t>Cefais gyfarfod cychwynnol gyda'r Swyddog Gwrth-Hiliaeth newydd, a byddwn yn ceisio cwblhau hyn erbyn diwedd y flwyddyn hon</w:t>
            </w:r>
          </w:p>
          <w:p w14:paraId="7F1CA297" w14:textId="77777777" w:rsidR="005138A3" w:rsidRPr="00941B0F" w:rsidRDefault="005138A3" w:rsidP="008F2F96">
            <w:pPr>
              <w:shd w:val="clear" w:color="auto" w:fill="FFFFFF"/>
              <w:rPr>
                <w:rFonts w:ascii="Arial" w:eastAsia="Times New Roman" w:hAnsi="Arial" w:cs="Arial"/>
                <w:color w:val="000000"/>
                <w:kern w:val="0"/>
                <w:lang w:eastAsia="en-GB"/>
                <w14:ligatures w14:val="none"/>
              </w:rPr>
            </w:pPr>
          </w:p>
          <w:p w14:paraId="08967FB5" w14:textId="77777777" w:rsidR="005138A3" w:rsidRPr="00941B0F" w:rsidRDefault="005138A3" w:rsidP="008F2F96">
            <w:pPr>
              <w:shd w:val="clear" w:color="auto" w:fill="FFFFFF"/>
              <w:rPr>
                <w:rFonts w:ascii="Arial" w:eastAsia="Times New Roman" w:hAnsi="Arial" w:cs="Arial"/>
                <w:color w:val="000000"/>
                <w:kern w:val="0"/>
                <w14:ligatures w14:val="none"/>
              </w:rPr>
            </w:pPr>
            <w:r>
              <w:rPr>
                <w:rFonts w:ascii="Arial" w:hAnsi="Arial"/>
                <w:color w:val="000000"/>
              </w:rPr>
              <w:t xml:space="preserve">3. Bydd swyddogion UM Caerdydd yn lobïo Prifysgol Caerdydd hefyd i fabwysiadu arfer gorau wrth gyfathrebu am ethnigrwydd a hiliaeth, gan gadw draw oddi wrth y defnydd o dermau ymbarél CLlE / BME, yn ogystal â therminoleg fel “Du gwleidyddol” - </w:t>
            </w:r>
            <w:r>
              <w:rPr>
                <w:rFonts w:ascii="Arial" w:hAnsi="Arial"/>
                <w:b/>
                <w:bCs/>
                <w:color w:val="000000"/>
              </w:rPr>
              <w:t>Ar y gweill</w:t>
            </w:r>
          </w:p>
          <w:p w14:paraId="10ADF82E" w14:textId="77777777" w:rsidR="005138A3" w:rsidRPr="00941B0F" w:rsidRDefault="005138A3" w:rsidP="008F2F96">
            <w:pPr>
              <w:shd w:val="clear" w:color="auto" w:fill="FFFFFF"/>
              <w:rPr>
                <w:rFonts w:ascii="Arial" w:eastAsia="Times New Roman" w:hAnsi="Arial" w:cs="Arial"/>
                <w:color w:val="000000"/>
                <w:kern w:val="0"/>
                <w:lang w:eastAsia="en-GB"/>
                <w14:ligatures w14:val="none"/>
              </w:rPr>
            </w:pPr>
          </w:p>
          <w:p w14:paraId="7D16C3BD" w14:textId="77777777" w:rsidR="005138A3" w:rsidRPr="00941B0F" w:rsidRDefault="005138A3" w:rsidP="008F2F96">
            <w:pPr>
              <w:rPr>
                <w:rFonts w:ascii="Arial" w:hAnsi="Arial" w:cs="Arial"/>
              </w:rPr>
            </w:pPr>
          </w:p>
        </w:tc>
      </w:tr>
      <w:tr w:rsidR="005138A3" w:rsidRPr="00941B0F" w14:paraId="57369D2E" w14:textId="77777777" w:rsidTr="004E0AD5">
        <w:trPr>
          <w:trHeight w:val="126"/>
        </w:trPr>
        <w:tc>
          <w:tcPr>
            <w:tcW w:w="2111" w:type="dxa"/>
          </w:tcPr>
          <w:p w14:paraId="1E52481A" w14:textId="77777777" w:rsidR="005138A3" w:rsidRPr="00941B0F" w:rsidRDefault="005138A3" w:rsidP="008F2F96">
            <w:pPr>
              <w:rPr>
                <w:rFonts w:ascii="Arial" w:hAnsi="Arial" w:cs="Arial"/>
                <w:b/>
                <w:bCs/>
              </w:rPr>
            </w:pPr>
            <w:r>
              <w:rPr>
                <w:rFonts w:ascii="Arial" w:hAnsi="Arial"/>
                <w:b/>
                <w:bCs/>
              </w:rPr>
              <w:t>Mynd i’r Afael ag Aflonyddu Rhywiol ar y Campws: Amser i Weithredu</w:t>
            </w:r>
          </w:p>
        </w:tc>
        <w:tc>
          <w:tcPr>
            <w:tcW w:w="6531" w:type="dxa"/>
            <w:gridSpan w:val="2"/>
            <w:shd w:val="clear" w:color="auto" w:fill="auto"/>
          </w:tcPr>
          <w:p w14:paraId="55A4D167" w14:textId="77777777" w:rsidR="005138A3" w:rsidRPr="00941B0F" w:rsidRDefault="005138A3" w:rsidP="008F2F96">
            <w:pPr>
              <w:rPr>
                <w:rFonts w:ascii="Arial" w:hAnsi="Arial" w:cs="Arial"/>
                <w:b/>
                <w:bCs/>
              </w:rPr>
            </w:pPr>
            <w:r>
              <w:rPr>
                <w:rFonts w:ascii="Arial" w:hAnsi="Arial"/>
                <w:b/>
                <w:bCs/>
              </w:rPr>
              <w:t>Cyn manylu ar y pwynt hwn, hoffwn ddatgan bod y gwaith polisi a ganlyn yn ganlyniad i waith tîm y Swyddogion Sabothol.</w:t>
            </w:r>
          </w:p>
          <w:p w14:paraId="2F0252F5" w14:textId="77777777" w:rsidR="005138A3" w:rsidRPr="00941B0F" w:rsidRDefault="005138A3" w:rsidP="008F2F96">
            <w:pPr>
              <w:rPr>
                <w:rFonts w:ascii="Arial" w:hAnsi="Arial" w:cs="Arial"/>
              </w:rPr>
            </w:pPr>
          </w:p>
          <w:p w14:paraId="0735421F" w14:textId="77777777" w:rsidR="005138A3" w:rsidRPr="00941B0F" w:rsidRDefault="005138A3" w:rsidP="008F2F96">
            <w:pPr>
              <w:rPr>
                <w:rFonts w:ascii="Arial" w:eastAsia="ArialMT" w:hAnsi="Arial" w:cs="Arial"/>
                <w:color w:val="000000" w:themeColor="text1"/>
              </w:rPr>
            </w:pPr>
            <w:r>
              <w:rPr>
                <w:rFonts w:ascii="Arial" w:hAnsi="Arial"/>
              </w:rPr>
              <w:t xml:space="preserve">1. </w:t>
            </w:r>
            <w:r>
              <w:rPr>
                <w:rFonts w:ascii="Arial" w:hAnsi="Arial"/>
                <w:color w:val="000000" w:themeColor="text1"/>
              </w:rPr>
              <w:t xml:space="preserve">Rhaid i Undeb y Myfyrwyr gefnogi mentrau i atal trais rhywiol rhag digwydd ar y campws trwy weithio gyda sefydliadau fel </w:t>
            </w:r>
            <w:r>
              <w:rPr>
                <w:rFonts w:ascii="Arial" w:hAnsi="Arial"/>
                <w:i/>
                <w:iCs/>
                <w:color w:val="000000" w:themeColor="text1"/>
              </w:rPr>
              <w:t>Empowered Campus</w:t>
            </w:r>
            <w:r>
              <w:rPr>
                <w:rFonts w:ascii="Arial" w:hAnsi="Arial"/>
                <w:color w:val="000000" w:themeColor="text1"/>
              </w:rPr>
              <w:t xml:space="preserve"> i newid y diwylliant sydd wedi parhau trais ar sail rhywedd ar draws y campws. </w:t>
            </w:r>
            <w:r>
              <w:rPr>
                <w:rFonts w:ascii="Arial" w:hAnsi="Arial"/>
                <w:b/>
                <w:bCs/>
                <w:color w:val="000000" w:themeColor="text1"/>
              </w:rPr>
              <w:t>– Ar y gweill (Trwy Weithgor yr UM)</w:t>
            </w:r>
          </w:p>
          <w:p w14:paraId="21364CD2" w14:textId="77777777" w:rsidR="005138A3" w:rsidRPr="00941B0F" w:rsidRDefault="005138A3" w:rsidP="008F2F96">
            <w:pPr>
              <w:rPr>
                <w:rFonts w:ascii="Arial" w:eastAsia="ArialMT" w:hAnsi="Arial" w:cs="Arial"/>
                <w:color w:val="000000" w:themeColor="text1"/>
              </w:rPr>
            </w:pPr>
          </w:p>
          <w:p w14:paraId="3B2DD88D" w14:textId="77777777" w:rsidR="005138A3" w:rsidRPr="00941B0F" w:rsidRDefault="005138A3" w:rsidP="008F2F96">
            <w:pPr>
              <w:rPr>
                <w:rFonts w:ascii="Arial" w:eastAsia="ArialMT" w:hAnsi="Arial" w:cs="Arial"/>
                <w:color w:val="000000" w:themeColor="text1"/>
              </w:rPr>
            </w:pPr>
            <w:r>
              <w:rPr>
                <w:rFonts w:ascii="Arial" w:hAnsi="Arial"/>
                <w:color w:val="000000" w:themeColor="text1"/>
              </w:rPr>
              <w:t xml:space="preserve">2. Rhaid i Undeb y Myfyrwyr hefyd gynnal ymgynghoriadau trylwyr a chynhwysol gyda myfyrwyr am yr hyn yr hoffent ei weld gan undeb y myfyrwyr i hyrwyddo campws diogel i bawb. Rhaid i'r ymgynghoriadau hyn fod yn hygyrch ac yn gynhwysol, gan sicrhau y gallai myfyrwyr sydd ar y cyrion ymwneud â nhw a dweud eu dweud ar y mater hwn. Dylent hefyd ymrwymo i drefnu a hyrwyddo gweithdai addysgol ar bynciau megis caniatâd/cydsyniad, deall mathau o gam-drin, a thrais ar sail rhywedd. </w:t>
            </w:r>
            <w:r>
              <w:rPr>
                <w:rFonts w:ascii="Arial" w:hAnsi="Arial"/>
                <w:b/>
                <w:bCs/>
                <w:color w:val="000000" w:themeColor="text1"/>
              </w:rPr>
              <w:t>– Ar y gweill (Trwy Weithgor yr UM)</w:t>
            </w:r>
          </w:p>
          <w:p w14:paraId="68D95EE7" w14:textId="77777777" w:rsidR="005138A3" w:rsidRPr="00941B0F" w:rsidRDefault="005138A3" w:rsidP="008F2F96">
            <w:pPr>
              <w:rPr>
                <w:rFonts w:ascii="Arial" w:eastAsia="ArialMT" w:hAnsi="Arial" w:cs="Arial"/>
                <w:color w:val="000000" w:themeColor="text1"/>
              </w:rPr>
            </w:pPr>
          </w:p>
          <w:p w14:paraId="761AC145" w14:textId="77777777" w:rsidR="005138A3" w:rsidRPr="00941B0F" w:rsidRDefault="005138A3" w:rsidP="008F2F96">
            <w:pPr>
              <w:rPr>
                <w:rFonts w:ascii="Arial" w:eastAsia="ArialMT" w:hAnsi="Arial" w:cs="Arial"/>
                <w:color w:val="000000" w:themeColor="text1"/>
              </w:rPr>
            </w:pPr>
            <w:r>
              <w:rPr>
                <w:rFonts w:ascii="Arial" w:hAnsi="Arial"/>
                <w:color w:val="000000" w:themeColor="text1"/>
              </w:rPr>
              <w:t xml:space="preserve">3. Rhaid i Undeb y Myfyrwyr ymrwymo i gasglu a monitro data ar fynychder camymddwyn rhywiol, yn dilyn ymlaen o ganfyddiadau'r </w:t>
            </w:r>
            <w:hyperlink r:id="rId6" w:history="1">
              <w:r>
                <w:rPr>
                  <w:rStyle w:val="Hyperlink"/>
                  <w:rFonts w:ascii="Arial" w:hAnsi="Arial"/>
                </w:rPr>
                <w:t>Erthygl</w:t>
              </w:r>
            </w:hyperlink>
            <w:r>
              <w:t xml:space="preserve"> </w:t>
            </w:r>
            <w:r>
              <w:rPr>
                <w:rFonts w:ascii="Arial" w:hAnsi="Arial"/>
                <w:color w:val="000000" w:themeColor="text1"/>
              </w:rPr>
              <w:t>fel y nodir uchod – Rydym yn Lobïo'r Brifysgol i fonitro'r data</w:t>
            </w:r>
          </w:p>
          <w:p w14:paraId="7B756FD8" w14:textId="77777777" w:rsidR="005138A3" w:rsidRPr="00941B0F" w:rsidRDefault="005138A3" w:rsidP="008F2F96">
            <w:pPr>
              <w:rPr>
                <w:rFonts w:ascii="Arial" w:eastAsia="ArialMT" w:hAnsi="Arial" w:cs="Arial"/>
                <w:color w:val="000000" w:themeColor="text1"/>
              </w:rPr>
            </w:pPr>
          </w:p>
          <w:p w14:paraId="6350B45E" w14:textId="77777777" w:rsidR="005138A3" w:rsidRPr="00941B0F" w:rsidRDefault="005138A3" w:rsidP="008F2F96">
            <w:pPr>
              <w:rPr>
                <w:rFonts w:ascii="Arial" w:eastAsia="ArialMT" w:hAnsi="Arial" w:cs="Arial"/>
                <w:i/>
                <w:iCs/>
                <w:color w:val="000000" w:themeColor="text1"/>
              </w:rPr>
            </w:pPr>
          </w:p>
          <w:p w14:paraId="2A246094" w14:textId="77777777" w:rsidR="005138A3" w:rsidRPr="00941B0F" w:rsidRDefault="005138A3" w:rsidP="008F2F96">
            <w:pPr>
              <w:rPr>
                <w:rFonts w:ascii="Arial" w:eastAsia="ArialMT" w:hAnsi="Arial" w:cs="Arial"/>
                <w:color w:val="000000" w:themeColor="text1"/>
              </w:rPr>
            </w:pPr>
            <w:r>
              <w:rPr>
                <w:rFonts w:ascii="Arial" w:hAnsi="Arial"/>
                <w:color w:val="000000" w:themeColor="text1"/>
              </w:rPr>
              <w:t>4. Rhaid i Undeb y Myfyrwyr ymrwymo i lobïo Prifysgol Caerdydd i:</w:t>
            </w:r>
          </w:p>
          <w:p w14:paraId="5099CCDB" w14:textId="77777777" w:rsidR="005138A3" w:rsidRPr="00941B0F" w:rsidRDefault="005138A3" w:rsidP="008F2F96">
            <w:pPr>
              <w:rPr>
                <w:rFonts w:ascii="Arial" w:eastAsia="ArialMT" w:hAnsi="Arial" w:cs="Arial"/>
                <w:color w:val="000000" w:themeColor="text1"/>
              </w:rPr>
            </w:pPr>
          </w:p>
          <w:p w14:paraId="3754C527" w14:textId="77777777" w:rsidR="005138A3" w:rsidRPr="00941B0F" w:rsidRDefault="005138A3" w:rsidP="005138A3">
            <w:pPr>
              <w:pStyle w:val="ListParagraph"/>
              <w:numPr>
                <w:ilvl w:val="0"/>
                <w:numId w:val="2"/>
              </w:numPr>
              <w:rPr>
                <w:rFonts w:ascii="Arial" w:eastAsia="ArialMT" w:hAnsi="Arial" w:cs="Arial"/>
                <w:color w:val="000000" w:themeColor="text1"/>
              </w:rPr>
            </w:pPr>
            <w:r>
              <w:rPr>
                <w:rFonts w:ascii="Arial" w:hAnsi="Arial"/>
                <w:color w:val="000000" w:themeColor="text1"/>
              </w:rPr>
              <w:t xml:space="preserve">Fabwysiadu diffiniad blaengar o ymosodiad rhywiol trwy ymgynghoriad blynyddol â myfyrwyr a chan gyfeirio at Ddeddf Troseddau Rhywiol 2003, </w:t>
            </w:r>
            <w:r>
              <w:rPr>
                <w:rFonts w:ascii="Arial" w:hAnsi="Arial"/>
                <w:b/>
                <w:bCs/>
                <w:color w:val="000000" w:themeColor="text1"/>
              </w:rPr>
              <w:t>- Cyflawnwyd</w:t>
            </w:r>
          </w:p>
          <w:p w14:paraId="4A1C299B" w14:textId="77777777" w:rsidR="005138A3" w:rsidRPr="00941B0F" w:rsidRDefault="005138A3" w:rsidP="008F2F96">
            <w:pPr>
              <w:rPr>
                <w:rFonts w:ascii="Arial" w:eastAsia="ArialMT" w:hAnsi="Arial" w:cs="Arial"/>
                <w:color w:val="000000" w:themeColor="text1"/>
              </w:rPr>
            </w:pPr>
          </w:p>
          <w:p w14:paraId="3575013E" w14:textId="77777777" w:rsidR="005138A3" w:rsidRPr="00941B0F" w:rsidRDefault="005138A3" w:rsidP="005138A3">
            <w:pPr>
              <w:pStyle w:val="ListParagraph"/>
              <w:numPr>
                <w:ilvl w:val="0"/>
                <w:numId w:val="2"/>
              </w:numPr>
              <w:rPr>
                <w:rFonts w:ascii="Arial" w:eastAsia="ArialMT" w:hAnsi="Arial" w:cs="Arial"/>
                <w:color w:val="000000" w:themeColor="text1"/>
              </w:rPr>
            </w:pPr>
            <w:r>
              <w:rPr>
                <w:rFonts w:ascii="Arial" w:hAnsi="Arial"/>
                <w:color w:val="000000" w:themeColor="text1"/>
              </w:rPr>
              <w:t xml:space="preserve">Gwneud diffiniadau wedi'u diweddaru ar gael yn hawdd ar y fewnrwyd a SIMS </w:t>
            </w:r>
            <w:r>
              <w:rPr>
                <w:rFonts w:ascii="Arial" w:hAnsi="Arial"/>
                <w:b/>
                <w:bCs/>
                <w:color w:val="000000" w:themeColor="text1"/>
              </w:rPr>
              <w:t>- Cyflawnwyd</w:t>
            </w:r>
          </w:p>
          <w:p w14:paraId="64BD6A82" w14:textId="77777777" w:rsidR="005138A3" w:rsidRPr="00941B0F" w:rsidRDefault="005138A3" w:rsidP="008F2F96">
            <w:pPr>
              <w:rPr>
                <w:rFonts w:ascii="Arial" w:eastAsia="ArialMT" w:hAnsi="Arial" w:cs="Arial"/>
                <w:color w:val="000000" w:themeColor="text1"/>
              </w:rPr>
            </w:pPr>
          </w:p>
          <w:p w14:paraId="51ABE5E7" w14:textId="77777777" w:rsidR="005138A3" w:rsidRPr="00941B0F" w:rsidRDefault="005138A3" w:rsidP="005138A3">
            <w:pPr>
              <w:pStyle w:val="ListParagraph"/>
              <w:numPr>
                <w:ilvl w:val="0"/>
                <w:numId w:val="2"/>
              </w:numPr>
              <w:rPr>
                <w:rFonts w:ascii="Arial" w:eastAsia="ArialMT" w:hAnsi="Arial" w:cs="Arial"/>
                <w:color w:val="000000" w:themeColor="text1"/>
              </w:rPr>
            </w:pPr>
            <w:r>
              <w:rPr>
                <w:rFonts w:ascii="Arial" w:hAnsi="Arial"/>
                <w:color w:val="000000" w:themeColor="text1"/>
              </w:rPr>
              <w:t xml:space="preserve">Diwygio contractau llety i symud y rhai sy’n cyflawni’r troseddau hyn o neuaddau preswyl y brifysgol. Dylai’r polisi hwn alinio buddiannau’r dioddefwr â llunio polisïau’r brifysgol i sicrhau addasiad llwyddiannus i gontractau llety. O fewn y gwelliant hwn, rhoi’r dewis i ddioddefwyr symud i fyw i rywle arall tra byddant yn mynd trwy broses ymchwilio. </w:t>
            </w:r>
            <w:r>
              <w:rPr>
                <w:rFonts w:ascii="Arial" w:hAnsi="Arial"/>
                <w:b/>
                <w:bCs/>
                <w:color w:val="000000" w:themeColor="text1"/>
              </w:rPr>
              <w:t>– Gwaith ar y gweill, ond dyma’r diweddaraf: ni ellir gorfodi’r tramgwyddwr i symud allan oherwydd Deddf Rhentwyr Cymru. Fodd bynnag, bydd yr adran preswylfeydd nawr yn drylwyr gydag ymchwiliad pan fydd adroddiad yn cael ei wneud.</w:t>
            </w:r>
            <w:r>
              <w:rPr>
                <w:rFonts w:ascii="Arial" w:hAnsi="Arial"/>
                <w:color w:val="000000" w:themeColor="text1"/>
              </w:rPr>
              <w:t xml:space="preserve"> </w:t>
            </w:r>
            <w:r>
              <w:rPr>
                <w:rFonts w:ascii="Arial" w:hAnsi="Arial"/>
                <w:b/>
                <w:bCs/>
                <w:color w:val="000000" w:themeColor="text1"/>
              </w:rPr>
              <w:t xml:space="preserve">Y flwyddyn nesaf, am y tro cyntaf, bydd y Brifysgol yn gofyn i fyfyrwyr a oes ganddynt euogfarnau troseddol wrth wneud cais am lety. </w:t>
            </w:r>
          </w:p>
          <w:p w14:paraId="4A9F9F3E" w14:textId="77777777" w:rsidR="005138A3" w:rsidRPr="00941B0F" w:rsidRDefault="005138A3" w:rsidP="008F2F96">
            <w:pPr>
              <w:pStyle w:val="ListParagraph"/>
              <w:rPr>
                <w:rFonts w:ascii="Arial" w:eastAsia="ArialMT" w:hAnsi="Arial" w:cs="Arial"/>
                <w:color w:val="000000" w:themeColor="text1"/>
              </w:rPr>
            </w:pPr>
          </w:p>
          <w:p w14:paraId="68ACDC92" w14:textId="77777777" w:rsidR="005138A3" w:rsidRPr="00941B0F" w:rsidRDefault="005138A3" w:rsidP="005138A3">
            <w:pPr>
              <w:pStyle w:val="ListParagraph"/>
              <w:numPr>
                <w:ilvl w:val="0"/>
                <w:numId w:val="2"/>
              </w:numPr>
              <w:rPr>
                <w:rFonts w:ascii="Arial" w:eastAsia="ArialMT" w:hAnsi="Arial" w:cs="Arial"/>
                <w:color w:val="000000" w:themeColor="text1"/>
              </w:rPr>
            </w:pPr>
            <w:r>
              <w:rPr>
                <w:rFonts w:ascii="Arial" w:hAnsi="Arial"/>
                <w:color w:val="000000" w:themeColor="text1"/>
              </w:rPr>
              <w:t xml:space="preserve">Dylid mabwysiadu a gorfodi polisi clir sy’n gwahardd staff y Brifysgol rhag cychwyn neu ddatblygu perthynas bersonol neu agos â myfyrwyr pan fo gan yr aelod staff rôl o awdurdod neu gyfrifoldeb dros y myfyriwr hwnnw. Lle mae perthynas academaidd a phersonol yn bodoli, rhaid i'r aelod o staff hysbysu'r Brifysgol, fel y gellir gwneud trefniadau amgen i atal unrhyw gamddefnydd posibl o awdurdod.  </w:t>
            </w:r>
            <w:r>
              <w:rPr>
                <w:rFonts w:ascii="Arial" w:hAnsi="Arial"/>
                <w:b/>
                <w:bCs/>
                <w:color w:val="000000" w:themeColor="text1"/>
              </w:rPr>
              <w:t xml:space="preserve">- Cyflawnwyd (Darllenwch y </w:t>
            </w:r>
            <w:hyperlink r:id="rId7" w:history="1">
              <w:r>
                <w:rPr>
                  <w:rStyle w:val="Hyperlink"/>
                  <w:rFonts w:ascii="Arial" w:hAnsi="Arial"/>
                  <w:b/>
                  <w:bCs/>
                </w:rPr>
                <w:t>Polisi ar Berthnasoedd Personol</w:t>
              </w:r>
            </w:hyperlink>
            <w:r>
              <w:rPr>
                <w:rFonts w:ascii="Arial" w:hAnsi="Arial"/>
                <w:b/>
                <w:bCs/>
                <w:color w:val="000000" w:themeColor="text1"/>
              </w:rPr>
              <w:t xml:space="preserve"> newydd yma)</w:t>
            </w:r>
          </w:p>
          <w:p w14:paraId="4A96BF14" w14:textId="77777777" w:rsidR="005138A3" w:rsidRPr="00941B0F" w:rsidRDefault="005138A3" w:rsidP="008F2F96">
            <w:pPr>
              <w:pStyle w:val="ListParagraph"/>
              <w:rPr>
                <w:rFonts w:ascii="Arial" w:eastAsia="ArialMT" w:hAnsi="Arial" w:cs="Arial"/>
                <w:color w:val="000000" w:themeColor="text1"/>
              </w:rPr>
            </w:pPr>
          </w:p>
          <w:p w14:paraId="142D4DA4" w14:textId="77777777" w:rsidR="005138A3" w:rsidRPr="00941B0F" w:rsidRDefault="005138A3" w:rsidP="005138A3">
            <w:pPr>
              <w:pStyle w:val="ListParagraph"/>
              <w:numPr>
                <w:ilvl w:val="0"/>
                <w:numId w:val="2"/>
              </w:numPr>
              <w:rPr>
                <w:rFonts w:ascii="Arial" w:eastAsia="ArialMT" w:hAnsi="Arial" w:cs="Arial"/>
                <w:color w:val="000000" w:themeColor="text1"/>
              </w:rPr>
            </w:pPr>
            <w:r>
              <w:rPr>
                <w:rFonts w:ascii="Arial" w:hAnsi="Arial"/>
                <w:color w:val="000000" w:themeColor="text1"/>
              </w:rPr>
              <w:t xml:space="preserve">Rhaid i Undeb y Myfyrwyr lobïo hefyd am ddull diogel ac effeithiol i fyfyrwyr sydd mewn, neu sy'n ymwybodol o berthnasoedd amhriodol rhwng staff a myfyrwyr i ddatgelu neu adrodd yn ôl heb ofni ôl-effeithiau. </w:t>
            </w:r>
            <w:r>
              <w:rPr>
                <w:rFonts w:ascii="Arial" w:hAnsi="Arial"/>
                <w:b/>
                <w:bCs/>
                <w:color w:val="000000" w:themeColor="text1"/>
              </w:rPr>
              <w:t>- Cyflawnwyd (Darllenwch y Polisi ar Berthnasoedd Personol yma)</w:t>
            </w:r>
          </w:p>
          <w:p w14:paraId="29084B38" w14:textId="77777777" w:rsidR="005138A3" w:rsidRPr="00941B0F" w:rsidRDefault="005138A3" w:rsidP="008F2F96">
            <w:pPr>
              <w:pStyle w:val="ListParagraph"/>
              <w:rPr>
                <w:rFonts w:ascii="Arial" w:eastAsia="ArialMT" w:hAnsi="Arial" w:cs="Arial"/>
                <w:color w:val="000000" w:themeColor="text1"/>
              </w:rPr>
            </w:pPr>
          </w:p>
          <w:p w14:paraId="3E3A777D" w14:textId="77777777" w:rsidR="005138A3" w:rsidRPr="00941B0F" w:rsidRDefault="005138A3" w:rsidP="005138A3">
            <w:pPr>
              <w:pStyle w:val="ListParagraph"/>
              <w:numPr>
                <w:ilvl w:val="0"/>
                <w:numId w:val="2"/>
              </w:numPr>
              <w:rPr>
                <w:rFonts w:ascii="Arial" w:eastAsia="ArialMT" w:hAnsi="Arial" w:cs="Arial"/>
                <w:color w:val="000000" w:themeColor="text1"/>
              </w:rPr>
            </w:pPr>
            <w:r>
              <w:rPr>
                <w:rFonts w:ascii="Arial" w:hAnsi="Arial"/>
                <w:color w:val="000000" w:themeColor="text1"/>
              </w:rPr>
              <w:t xml:space="preserve">Bydd Undeb y Myfyrwyr a grwpiau myfyrwyr yn gweithio gyda'r Brifysgol i gynhyrchu canllawiau clir y gellir eu hadolygu'n aml a'u gwneud yn hygyrch i'r cyhoedd. </w:t>
            </w:r>
            <w:r>
              <w:rPr>
                <w:rFonts w:ascii="Arial" w:hAnsi="Arial"/>
                <w:b/>
                <w:bCs/>
                <w:color w:val="000000" w:themeColor="text1"/>
              </w:rPr>
              <w:t>- Ar y gweill</w:t>
            </w:r>
          </w:p>
          <w:p w14:paraId="6406CF93" w14:textId="77777777" w:rsidR="005138A3" w:rsidRPr="00941B0F" w:rsidRDefault="005138A3" w:rsidP="008F2F96">
            <w:pPr>
              <w:pStyle w:val="ListParagraph"/>
              <w:rPr>
                <w:rFonts w:ascii="Arial" w:eastAsia="ArialMT" w:hAnsi="Arial" w:cs="Arial"/>
                <w:color w:val="000000" w:themeColor="text1"/>
              </w:rPr>
            </w:pPr>
          </w:p>
          <w:p w14:paraId="74561A15" w14:textId="77777777" w:rsidR="005138A3" w:rsidRPr="00941B0F" w:rsidRDefault="005138A3" w:rsidP="005138A3">
            <w:pPr>
              <w:pStyle w:val="ListParagraph"/>
              <w:numPr>
                <w:ilvl w:val="0"/>
                <w:numId w:val="2"/>
              </w:numPr>
              <w:rPr>
                <w:rFonts w:ascii="Arial" w:eastAsia="ArialMT" w:hAnsi="Arial" w:cs="Arial"/>
                <w:color w:val="000000" w:themeColor="text1"/>
              </w:rPr>
            </w:pPr>
            <w:r>
              <w:rPr>
                <w:rFonts w:ascii="Arial" w:hAnsi="Arial"/>
                <w:color w:val="000000" w:themeColor="text1"/>
              </w:rPr>
              <w:t xml:space="preserve">Cynnal adolygiad dan arweiniad myfyrwyr o’r tîm ymateb i ddatgeliadau, yn dilyn y syniadau a sefydlwyd gan Emily Carr, Swyddog Menywod yr UM (2022/23) </w:t>
            </w:r>
            <w:r>
              <w:rPr>
                <w:rFonts w:ascii="Arial" w:hAnsi="Arial"/>
                <w:b/>
                <w:bCs/>
                <w:color w:val="000000" w:themeColor="text1"/>
              </w:rPr>
              <w:t>– Ar y gweill (gwaith wedi dechrau gyda’r Gweithgor ac Amser i Weithredu)</w:t>
            </w:r>
          </w:p>
          <w:p w14:paraId="2633961C" w14:textId="77777777" w:rsidR="005138A3" w:rsidRPr="00941B0F" w:rsidRDefault="005138A3" w:rsidP="008F2F96">
            <w:pPr>
              <w:pStyle w:val="ListParagraph"/>
              <w:rPr>
                <w:rFonts w:ascii="Arial" w:eastAsia="ArialMT" w:hAnsi="Arial" w:cs="Arial"/>
                <w:color w:val="000000" w:themeColor="text1"/>
              </w:rPr>
            </w:pPr>
          </w:p>
          <w:p w14:paraId="24127B07" w14:textId="77777777" w:rsidR="005138A3" w:rsidRPr="00941B0F" w:rsidRDefault="005138A3" w:rsidP="005138A3">
            <w:pPr>
              <w:pStyle w:val="ListParagraph"/>
              <w:numPr>
                <w:ilvl w:val="0"/>
                <w:numId w:val="2"/>
              </w:numPr>
              <w:rPr>
                <w:rFonts w:ascii="Arial" w:eastAsia="ArialMT" w:hAnsi="Arial" w:cs="Arial"/>
                <w:color w:val="000000" w:themeColor="text1"/>
              </w:rPr>
            </w:pPr>
            <w:r>
              <w:rPr>
                <w:rFonts w:ascii="Arial" w:hAnsi="Arial"/>
                <w:color w:val="000000" w:themeColor="text1"/>
              </w:rPr>
              <w:t xml:space="preserve">Sicrhau bod achosion o aflonyddu a chamwahaniaethu yn cael eu hymchwilio’n drylwyr a sicrhau canlyniadau cyfiawn i’r dioddefwr, gan gynnwys euogfarnau troseddol, a diarddeliadau parhaol. </w:t>
            </w:r>
            <w:r>
              <w:rPr>
                <w:rFonts w:ascii="Arial" w:hAnsi="Arial"/>
                <w:b/>
                <w:bCs/>
                <w:color w:val="000000" w:themeColor="text1"/>
              </w:rPr>
              <w:t>– Ar y gweill (Wedi’i sicrhau yn yr adran llety, angen ymchwilio ymhellach)</w:t>
            </w:r>
          </w:p>
          <w:p w14:paraId="740680A0" w14:textId="77777777" w:rsidR="005138A3" w:rsidRPr="00941B0F" w:rsidRDefault="005138A3" w:rsidP="008F2F96">
            <w:pPr>
              <w:rPr>
                <w:rFonts w:ascii="Arial" w:eastAsia="ArialMT" w:hAnsi="Arial" w:cs="Arial"/>
                <w:color w:val="000000" w:themeColor="text1"/>
              </w:rPr>
            </w:pPr>
          </w:p>
          <w:p w14:paraId="38816619" w14:textId="77777777" w:rsidR="005138A3" w:rsidRPr="00941B0F" w:rsidRDefault="005138A3" w:rsidP="008F2F96">
            <w:pPr>
              <w:rPr>
                <w:rFonts w:ascii="Arial" w:hAnsi="Arial" w:cs="Arial"/>
              </w:rPr>
            </w:pPr>
          </w:p>
        </w:tc>
      </w:tr>
    </w:tbl>
    <w:p w14:paraId="2BA2D05B" w14:textId="77777777" w:rsidR="005138A3" w:rsidRDefault="005138A3"/>
    <w:p w14:paraId="15352A51" w14:textId="77777777" w:rsidR="007D3502" w:rsidRPr="00941B0F" w:rsidRDefault="007D3502" w:rsidP="007D3502">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7D3502" w:rsidRPr="00941B0F" w14:paraId="375C2807" w14:textId="77777777" w:rsidTr="006E46F8">
        <w:tc>
          <w:tcPr>
            <w:tcW w:w="5098" w:type="dxa"/>
            <w:shd w:val="clear" w:color="auto" w:fill="D9E2F3" w:themeFill="accent1" w:themeFillTint="33"/>
          </w:tcPr>
          <w:p w14:paraId="33A515D5" w14:textId="77777777" w:rsidR="007D3502" w:rsidRPr="00941B0F" w:rsidRDefault="007D3502" w:rsidP="006E46F8">
            <w:pPr>
              <w:rPr>
                <w:rFonts w:ascii="Arial" w:hAnsi="Arial" w:cs="Arial"/>
              </w:rPr>
            </w:pPr>
            <w:r>
              <w:rPr>
                <w:rFonts w:ascii="Arial" w:hAnsi="Arial"/>
              </w:rPr>
              <w:t>Cadeirydd y Sesiwn Atebolrwydd:</w:t>
            </w:r>
          </w:p>
        </w:tc>
        <w:tc>
          <w:tcPr>
            <w:tcW w:w="3918" w:type="dxa"/>
          </w:tcPr>
          <w:p w14:paraId="5F4363E5" w14:textId="77777777" w:rsidR="007D3502" w:rsidRPr="00941B0F" w:rsidRDefault="007D3502" w:rsidP="006E46F8">
            <w:pPr>
              <w:rPr>
                <w:rFonts w:ascii="Arial" w:hAnsi="Arial" w:cs="Arial"/>
              </w:rPr>
            </w:pPr>
            <w:r>
              <w:rPr>
                <w:rFonts w:ascii="Arial" w:hAnsi="Arial"/>
              </w:rPr>
              <w:t>Zohaib Tahir</w:t>
            </w:r>
          </w:p>
        </w:tc>
      </w:tr>
      <w:tr w:rsidR="007D3502" w:rsidRPr="00941B0F" w14:paraId="5A0135FA" w14:textId="77777777" w:rsidTr="006E46F8">
        <w:tc>
          <w:tcPr>
            <w:tcW w:w="5098" w:type="dxa"/>
            <w:shd w:val="clear" w:color="auto" w:fill="D9E2F3" w:themeFill="accent1" w:themeFillTint="33"/>
          </w:tcPr>
          <w:p w14:paraId="6578543B" w14:textId="77777777" w:rsidR="007D3502" w:rsidRPr="00941B0F" w:rsidRDefault="007D3502" w:rsidP="006E46F8">
            <w:pPr>
              <w:rPr>
                <w:rFonts w:ascii="Arial" w:hAnsi="Arial" w:cs="Arial"/>
              </w:rPr>
            </w:pPr>
            <w:r>
              <w:rPr>
                <w:rFonts w:ascii="Arial" w:hAnsi="Arial"/>
              </w:rPr>
              <w:t>Is-Gadeirydd y Sesiwn Atebolrwydd:</w:t>
            </w:r>
          </w:p>
        </w:tc>
        <w:tc>
          <w:tcPr>
            <w:tcW w:w="3918" w:type="dxa"/>
          </w:tcPr>
          <w:p w14:paraId="54444468" w14:textId="77777777" w:rsidR="007D3502" w:rsidRPr="00941B0F" w:rsidRDefault="007D3502" w:rsidP="006E46F8">
            <w:pPr>
              <w:rPr>
                <w:rFonts w:ascii="Arial" w:hAnsi="Arial" w:cs="Arial"/>
              </w:rPr>
            </w:pPr>
            <w:r>
              <w:rPr>
                <w:rFonts w:ascii="Arial" w:hAnsi="Arial"/>
              </w:rPr>
              <w:t>Harshdeep Kaur</w:t>
            </w:r>
          </w:p>
        </w:tc>
      </w:tr>
      <w:tr w:rsidR="007D3502" w:rsidRPr="00941B0F" w14:paraId="5662E237" w14:textId="77777777" w:rsidTr="006E46F8">
        <w:trPr>
          <w:trHeight w:val="168"/>
        </w:trPr>
        <w:tc>
          <w:tcPr>
            <w:tcW w:w="5098" w:type="dxa"/>
            <w:shd w:val="clear" w:color="auto" w:fill="D9E2F3" w:themeFill="accent1" w:themeFillTint="33"/>
          </w:tcPr>
          <w:p w14:paraId="7B809CBF" w14:textId="77777777" w:rsidR="007D3502" w:rsidRPr="00941B0F" w:rsidRDefault="007D3502" w:rsidP="006E46F8">
            <w:pPr>
              <w:rPr>
                <w:rFonts w:ascii="Arial" w:hAnsi="Arial" w:cs="Arial"/>
              </w:rPr>
            </w:pPr>
            <w:r>
              <w:rPr>
                <w:rFonts w:ascii="Arial" w:hAnsi="Arial"/>
              </w:rPr>
              <w:t>Aelodau Ychwanegol y Sesiwn Atebolrwydd:</w:t>
            </w:r>
          </w:p>
        </w:tc>
        <w:tc>
          <w:tcPr>
            <w:tcW w:w="3918" w:type="dxa"/>
          </w:tcPr>
          <w:p w14:paraId="100A3EEE" w14:textId="77777777" w:rsidR="007D3502" w:rsidRPr="00941B0F" w:rsidRDefault="007D3502" w:rsidP="006E46F8">
            <w:pPr>
              <w:rPr>
                <w:rFonts w:ascii="Arial" w:hAnsi="Arial" w:cs="Arial"/>
              </w:rPr>
            </w:pPr>
          </w:p>
          <w:p w14:paraId="741CE788" w14:textId="77777777" w:rsidR="007D3502" w:rsidRPr="00941B0F" w:rsidRDefault="007D3502" w:rsidP="006E46F8">
            <w:pPr>
              <w:rPr>
                <w:rFonts w:ascii="Arial" w:hAnsi="Arial" w:cs="Arial"/>
              </w:rPr>
            </w:pPr>
          </w:p>
          <w:p w14:paraId="13EB39A8" w14:textId="77777777" w:rsidR="007D3502" w:rsidRPr="00941B0F" w:rsidRDefault="007D3502" w:rsidP="006E46F8">
            <w:pPr>
              <w:rPr>
                <w:rFonts w:ascii="Arial" w:hAnsi="Arial" w:cs="Arial"/>
              </w:rPr>
            </w:pPr>
          </w:p>
          <w:p w14:paraId="420F8F37" w14:textId="77777777" w:rsidR="007D3502" w:rsidRPr="00941B0F" w:rsidRDefault="007D3502" w:rsidP="006E46F8">
            <w:pPr>
              <w:rPr>
                <w:rFonts w:ascii="Arial" w:hAnsi="Arial" w:cs="Arial"/>
              </w:rPr>
            </w:pPr>
          </w:p>
          <w:p w14:paraId="69F5F8C2" w14:textId="77777777" w:rsidR="007D3502" w:rsidRPr="00941B0F" w:rsidRDefault="007D3502" w:rsidP="006E46F8">
            <w:pPr>
              <w:rPr>
                <w:rFonts w:ascii="Arial" w:hAnsi="Arial" w:cs="Arial"/>
              </w:rPr>
            </w:pPr>
          </w:p>
          <w:p w14:paraId="1C552B22" w14:textId="77777777" w:rsidR="007D3502" w:rsidRPr="00941B0F" w:rsidRDefault="007D3502" w:rsidP="006E46F8">
            <w:pPr>
              <w:rPr>
                <w:rFonts w:ascii="Arial" w:hAnsi="Arial" w:cs="Arial"/>
              </w:rPr>
            </w:pPr>
          </w:p>
          <w:p w14:paraId="0A64661C" w14:textId="77777777" w:rsidR="007D3502" w:rsidRPr="00941B0F" w:rsidRDefault="007D3502" w:rsidP="006E46F8">
            <w:pPr>
              <w:rPr>
                <w:rFonts w:ascii="Arial" w:hAnsi="Arial" w:cs="Arial"/>
              </w:rPr>
            </w:pPr>
          </w:p>
          <w:p w14:paraId="48AE00D6" w14:textId="77777777" w:rsidR="007D3502" w:rsidRPr="00941B0F" w:rsidRDefault="007D3502" w:rsidP="006E46F8">
            <w:pPr>
              <w:rPr>
                <w:rFonts w:ascii="Arial" w:hAnsi="Arial" w:cs="Arial"/>
              </w:rPr>
            </w:pPr>
          </w:p>
        </w:tc>
      </w:tr>
      <w:tr w:rsidR="007D3502" w:rsidRPr="00941B0F" w14:paraId="59B4142A" w14:textId="77777777" w:rsidTr="006E46F8">
        <w:trPr>
          <w:trHeight w:val="168"/>
        </w:trPr>
        <w:tc>
          <w:tcPr>
            <w:tcW w:w="5098" w:type="dxa"/>
            <w:shd w:val="clear" w:color="auto" w:fill="D9E2F3" w:themeFill="accent1" w:themeFillTint="33"/>
          </w:tcPr>
          <w:p w14:paraId="2A8D34F8" w14:textId="77777777" w:rsidR="007D3502" w:rsidRPr="00941B0F" w:rsidRDefault="007D3502" w:rsidP="006E46F8">
            <w:pPr>
              <w:rPr>
                <w:rFonts w:ascii="Arial" w:hAnsi="Arial" w:cs="Arial"/>
              </w:rPr>
            </w:pPr>
            <w:r>
              <w:rPr>
                <w:rFonts w:ascii="Arial" w:hAnsi="Arial"/>
              </w:rPr>
              <w:t>Dyddiad y Sesiwn Atebolrwydd:</w:t>
            </w:r>
          </w:p>
        </w:tc>
        <w:tc>
          <w:tcPr>
            <w:tcW w:w="3918" w:type="dxa"/>
          </w:tcPr>
          <w:p w14:paraId="0635D188" w14:textId="77777777" w:rsidR="007D3502" w:rsidRPr="00941B0F" w:rsidRDefault="007D3502" w:rsidP="006E46F8">
            <w:pPr>
              <w:rPr>
                <w:rFonts w:ascii="Arial" w:hAnsi="Arial" w:cs="Arial"/>
              </w:rPr>
            </w:pPr>
            <w:r>
              <w:rPr>
                <w:rFonts w:ascii="Arial" w:hAnsi="Arial"/>
              </w:rPr>
              <w:t>30/04/2024</w:t>
            </w:r>
          </w:p>
        </w:tc>
      </w:tr>
    </w:tbl>
    <w:p w14:paraId="6C766D37" w14:textId="77777777" w:rsidR="007D3502" w:rsidRPr="00941B0F" w:rsidRDefault="007D3502" w:rsidP="007D3502">
      <w:pPr>
        <w:rPr>
          <w:rFonts w:ascii="Arial" w:hAnsi="Arial" w:cs="Arial"/>
          <w:b/>
          <w:bCs/>
        </w:rPr>
      </w:pPr>
    </w:p>
    <w:p w14:paraId="1648CEA5" w14:textId="77777777" w:rsidR="007D3502" w:rsidRPr="00941B0F" w:rsidRDefault="007D3502" w:rsidP="007D3502">
      <w:pPr>
        <w:rPr>
          <w:rFonts w:ascii="Arial" w:hAnsi="Arial" w:cs="Arial"/>
          <w:b/>
          <w:bCs/>
        </w:rPr>
      </w:pPr>
      <w:r>
        <w:rPr>
          <w:rFonts w:ascii="Arial" w:hAnsi="Arial"/>
          <w:b/>
          <w:bCs/>
        </w:rPr>
        <w:t xml:space="preserve">Adran 2: Sesiwn Atebolrwydd </w:t>
      </w:r>
    </w:p>
    <w:p w14:paraId="022C4691" w14:textId="77777777" w:rsidR="007D3502" w:rsidRPr="00941B0F" w:rsidRDefault="007D3502" w:rsidP="007D3502">
      <w:pPr>
        <w:rPr>
          <w:rFonts w:ascii="Arial" w:hAnsi="Arial" w:cs="Arial"/>
          <w:i/>
          <w:iCs/>
          <w:sz w:val="20"/>
          <w:szCs w:val="20"/>
        </w:rPr>
      </w:pPr>
      <w:r>
        <w:rPr>
          <w:rFonts w:ascii="Arial" w:hAnsi="Arial"/>
          <w:i/>
          <w:iCs/>
          <w:sz w:val="20"/>
          <w:szCs w:val="20"/>
        </w:rPr>
        <w:t xml:space="preserve">Mae'r adran hon i'w chwblhau gan aelodau’r sesiwn atebolrwydd cyn siarad â’r Swyddog Sabothol. Dylid defnyddio’r adran hon wedyn i gynorthwyo trafodaeth gyda’r Swyddog Sabothol ac ychwanegu gwybodaeth lle bo’n berthnasol. </w:t>
      </w:r>
    </w:p>
    <w:tbl>
      <w:tblPr>
        <w:tblStyle w:val="TableGrid"/>
        <w:tblW w:w="0" w:type="auto"/>
        <w:tblLook w:val="04A0" w:firstRow="1" w:lastRow="0" w:firstColumn="1" w:lastColumn="0" w:noHBand="0" w:noVBand="1"/>
      </w:tblPr>
      <w:tblGrid>
        <w:gridCol w:w="4508"/>
        <w:gridCol w:w="4508"/>
      </w:tblGrid>
      <w:tr w:rsidR="007D3502" w:rsidRPr="00941B0F" w14:paraId="7ECAE990" w14:textId="77777777" w:rsidTr="006E46F8">
        <w:tc>
          <w:tcPr>
            <w:tcW w:w="9016" w:type="dxa"/>
            <w:gridSpan w:val="2"/>
            <w:shd w:val="clear" w:color="auto" w:fill="D5DCE4" w:themeFill="text2" w:themeFillTint="33"/>
          </w:tcPr>
          <w:p w14:paraId="779BEC1C" w14:textId="77777777" w:rsidR="007D3502" w:rsidRPr="00941B0F" w:rsidRDefault="007D3502" w:rsidP="006E46F8">
            <w:pPr>
              <w:rPr>
                <w:rFonts w:ascii="Arial" w:hAnsi="Arial" w:cs="Arial"/>
                <w:b/>
                <w:bCs/>
                <w:sz w:val="20"/>
                <w:szCs w:val="20"/>
              </w:rPr>
            </w:pPr>
            <w:r>
              <w:rPr>
                <w:rFonts w:ascii="Arial" w:hAnsi="Arial"/>
                <w:b/>
                <w:bCs/>
                <w:sz w:val="20"/>
                <w:szCs w:val="20"/>
              </w:rPr>
              <w:t xml:space="preserve">Meysydd sy'n Gweithio'n Dda </w:t>
            </w:r>
          </w:p>
          <w:p w14:paraId="33BDDA4C" w14:textId="77777777" w:rsidR="007D3502" w:rsidRPr="00941B0F" w:rsidRDefault="007D3502" w:rsidP="006E46F8">
            <w:pPr>
              <w:rPr>
                <w:rFonts w:ascii="Arial" w:hAnsi="Arial" w:cs="Arial"/>
                <w:i/>
                <w:iCs/>
                <w:sz w:val="20"/>
                <w:szCs w:val="20"/>
              </w:rPr>
            </w:pPr>
            <w:r>
              <w:rPr>
                <w:rFonts w:ascii="Arial" w:hAnsi="Arial"/>
                <w:i/>
                <w:iCs/>
                <w:sz w:val="20"/>
                <w:szCs w:val="20"/>
              </w:rPr>
              <w:t>(Wedi’i hysgrifennu gan aelodau’r sesiwn atebolrwydd, dylai’r adran hon fanylu ar feysydd y mae’r aelodau’n meddwl sy’n gweithio’n dda a’r hyn y maen nhw’n credu y dylai’r Swyddog Sabothol barhau i’w wneud)</w:t>
            </w:r>
          </w:p>
          <w:p w14:paraId="156C6436" w14:textId="77777777" w:rsidR="007D3502" w:rsidRPr="00941B0F" w:rsidRDefault="007D3502" w:rsidP="006E46F8">
            <w:pPr>
              <w:rPr>
                <w:rFonts w:ascii="Arial" w:hAnsi="Arial" w:cs="Arial"/>
                <w:i/>
                <w:iCs/>
                <w:sz w:val="20"/>
                <w:szCs w:val="20"/>
              </w:rPr>
            </w:pPr>
          </w:p>
          <w:p w14:paraId="7A4D33D8" w14:textId="77777777" w:rsidR="007D3502" w:rsidRPr="00941B0F" w:rsidRDefault="007D3502" w:rsidP="006E46F8">
            <w:pPr>
              <w:rPr>
                <w:rFonts w:ascii="Arial" w:hAnsi="Arial" w:cs="Arial"/>
                <w:i/>
                <w:iCs/>
                <w:sz w:val="20"/>
                <w:szCs w:val="20"/>
              </w:rPr>
            </w:pPr>
            <w:r>
              <w:rPr>
                <w:rFonts w:ascii="Arial" w:hAnsi="Arial"/>
                <w:i/>
                <w:iCs/>
                <w:sz w:val="20"/>
                <w:szCs w:val="20"/>
              </w:rPr>
              <w:t xml:space="preserve">Nodyn i aelodau’r sesiwn atebolrwydd: Peidiwch ag anghofio gofyn i'r Swyddog Sabothol beth sy'n gweithio'n dda yn eu barn nhw. </w:t>
            </w:r>
          </w:p>
        </w:tc>
      </w:tr>
      <w:tr w:rsidR="007D3502" w:rsidRPr="00941B0F" w14:paraId="6661DC49" w14:textId="77777777" w:rsidTr="006E46F8">
        <w:tc>
          <w:tcPr>
            <w:tcW w:w="9016" w:type="dxa"/>
            <w:gridSpan w:val="2"/>
          </w:tcPr>
          <w:p w14:paraId="496F4282" w14:textId="77777777" w:rsidR="007D3502" w:rsidRPr="00941B0F" w:rsidRDefault="007D3502" w:rsidP="006E46F8">
            <w:pPr>
              <w:rPr>
                <w:rFonts w:ascii="Arial" w:hAnsi="Arial" w:cs="Arial"/>
                <w:sz w:val="20"/>
                <w:szCs w:val="20"/>
              </w:rPr>
            </w:pPr>
          </w:p>
          <w:p w14:paraId="4C573F2E" w14:textId="77777777" w:rsidR="007D3502" w:rsidRPr="00941B0F" w:rsidRDefault="007D3502" w:rsidP="007D3502">
            <w:pPr>
              <w:pStyle w:val="ListParagraph"/>
              <w:numPr>
                <w:ilvl w:val="0"/>
                <w:numId w:val="3"/>
              </w:numPr>
              <w:rPr>
                <w:rFonts w:ascii="Arial" w:hAnsi="Arial" w:cs="Arial"/>
                <w:sz w:val="20"/>
                <w:szCs w:val="20"/>
              </w:rPr>
            </w:pPr>
            <w:r>
              <w:rPr>
                <w:rFonts w:ascii="Arial" w:hAnsi="Arial"/>
                <w:sz w:val="20"/>
                <w:szCs w:val="20"/>
              </w:rPr>
              <w:t>Wedi bod yn ymchwilio i ad-daliadau myfyrwyr – arbennig o dda</w:t>
            </w:r>
          </w:p>
          <w:p w14:paraId="4A1FAC44" w14:textId="77777777" w:rsidR="007D3502" w:rsidRPr="00941B0F" w:rsidRDefault="007D3502" w:rsidP="007D3502">
            <w:pPr>
              <w:pStyle w:val="ListParagraph"/>
              <w:numPr>
                <w:ilvl w:val="0"/>
                <w:numId w:val="3"/>
              </w:numPr>
              <w:rPr>
                <w:rFonts w:ascii="Arial" w:hAnsi="Arial" w:cs="Arial"/>
                <w:sz w:val="20"/>
                <w:szCs w:val="20"/>
              </w:rPr>
            </w:pPr>
            <w:r>
              <w:rPr>
                <w:rFonts w:ascii="Arial" w:hAnsi="Arial"/>
                <w:sz w:val="20"/>
                <w:szCs w:val="20"/>
              </w:rPr>
              <w:t>Wedi gwneud llawer o bethau gwych – Wedi mynd y tu hwnt i bwyntiau maniffesto</w:t>
            </w:r>
          </w:p>
          <w:p w14:paraId="3C207D67" w14:textId="77777777" w:rsidR="007D3502" w:rsidRPr="00941B0F" w:rsidRDefault="007D3502" w:rsidP="007D3502">
            <w:pPr>
              <w:pStyle w:val="ListParagraph"/>
              <w:numPr>
                <w:ilvl w:val="0"/>
                <w:numId w:val="3"/>
              </w:numPr>
              <w:rPr>
                <w:rFonts w:ascii="Arial" w:hAnsi="Arial" w:cs="Arial"/>
                <w:sz w:val="20"/>
                <w:szCs w:val="20"/>
              </w:rPr>
            </w:pPr>
            <w:r>
              <w:rPr>
                <w:rFonts w:ascii="Arial" w:hAnsi="Arial"/>
                <w:sz w:val="20"/>
                <w:szCs w:val="20"/>
              </w:rPr>
              <w:t>Hapus iawn gyda'r cap ar ffioedd dysgu ar gyfer israddedigion</w:t>
            </w:r>
          </w:p>
          <w:p w14:paraId="4577A3F2" w14:textId="77777777" w:rsidR="007D3502" w:rsidRPr="00941B0F" w:rsidRDefault="007D3502" w:rsidP="007D3502">
            <w:pPr>
              <w:pStyle w:val="ListParagraph"/>
              <w:numPr>
                <w:ilvl w:val="0"/>
                <w:numId w:val="3"/>
              </w:numPr>
              <w:rPr>
                <w:rFonts w:ascii="Arial" w:hAnsi="Arial" w:cs="Arial"/>
                <w:sz w:val="20"/>
                <w:szCs w:val="20"/>
              </w:rPr>
            </w:pPr>
            <w:r>
              <w:rPr>
                <w:rFonts w:ascii="Arial" w:hAnsi="Arial"/>
                <w:sz w:val="20"/>
                <w:szCs w:val="20"/>
              </w:rPr>
              <w:t>Ymgyrch i fynd i'r afael â thrais rhywiol</w:t>
            </w:r>
          </w:p>
          <w:p w14:paraId="19D9585A" w14:textId="77777777" w:rsidR="007D3502" w:rsidRPr="00941B0F" w:rsidRDefault="007D3502" w:rsidP="007D3502">
            <w:pPr>
              <w:pStyle w:val="ListParagraph"/>
              <w:numPr>
                <w:ilvl w:val="0"/>
                <w:numId w:val="3"/>
              </w:numPr>
              <w:rPr>
                <w:rFonts w:ascii="Arial" w:hAnsi="Arial" w:cs="Arial"/>
                <w:sz w:val="20"/>
                <w:szCs w:val="20"/>
              </w:rPr>
            </w:pPr>
            <w:r>
              <w:rPr>
                <w:rFonts w:ascii="Arial" w:hAnsi="Arial"/>
                <w:sz w:val="20"/>
                <w:szCs w:val="20"/>
              </w:rPr>
              <w:t>Perthynas â’r Is-Ganghellor</w:t>
            </w:r>
          </w:p>
          <w:p w14:paraId="421F3B94" w14:textId="77777777" w:rsidR="007D3502" w:rsidRPr="00941B0F" w:rsidRDefault="007D3502" w:rsidP="007D3502">
            <w:pPr>
              <w:pStyle w:val="ListParagraph"/>
              <w:numPr>
                <w:ilvl w:val="0"/>
                <w:numId w:val="3"/>
              </w:numPr>
              <w:rPr>
                <w:rFonts w:ascii="Arial" w:hAnsi="Arial" w:cs="Arial"/>
                <w:sz w:val="20"/>
                <w:szCs w:val="20"/>
              </w:rPr>
            </w:pPr>
            <w:r>
              <w:rPr>
                <w:rFonts w:ascii="Arial" w:hAnsi="Arial"/>
                <w:sz w:val="20"/>
                <w:szCs w:val="20"/>
              </w:rPr>
              <w:t>Ad-daliadau myfyrwyr</w:t>
            </w:r>
          </w:p>
          <w:p w14:paraId="433D7029" w14:textId="77777777" w:rsidR="007D3502" w:rsidRPr="00941B0F" w:rsidRDefault="007D3502" w:rsidP="007D3502">
            <w:pPr>
              <w:pStyle w:val="ListParagraph"/>
              <w:numPr>
                <w:ilvl w:val="0"/>
                <w:numId w:val="3"/>
              </w:numPr>
              <w:rPr>
                <w:rFonts w:ascii="Arial" w:hAnsi="Arial" w:cs="Arial"/>
                <w:sz w:val="20"/>
                <w:szCs w:val="20"/>
              </w:rPr>
            </w:pPr>
            <w:r>
              <w:rPr>
                <w:rFonts w:ascii="Arial" w:hAnsi="Arial"/>
                <w:sz w:val="20"/>
                <w:szCs w:val="20"/>
              </w:rPr>
              <w:t>Wedi gwneud llawer o bethau i gefnogi myfyrwyr yn ariannol, e.e. brecwast am ddim</w:t>
            </w:r>
          </w:p>
          <w:p w14:paraId="2704B51B" w14:textId="77777777" w:rsidR="007D3502" w:rsidRPr="00941B0F" w:rsidRDefault="007D3502" w:rsidP="006E46F8">
            <w:pPr>
              <w:rPr>
                <w:rFonts w:ascii="Arial" w:hAnsi="Arial" w:cs="Arial"/>
                <w:sz w:val="20"/>
                <w:szCs w:val="20"/>
              </w:rPr>
            </w:pPr>
          </w:p>
          <w:p w14:paraId="7AA488F9" w14:textId="77777777" w:rsidR="007D3502" w:rsidRPr="00941B0F" w:rsidRDefault="007D3502" w:rsidP="006E46F8">
            <w:pPr>
              <w:rPr>
                <w:rFonts w:ascii="Arial" w:hAnsi="Arial" w:cs="Arial"/>
                <w:sz w:val="20"/>
                <w:szCs w:val="20"/>
                <w:u w:val="single"/>
              </w:rPr>
            </w:pPr>
            <w:r>
              <w:rPr>
                <w:rFonts w:ascii="Arial" w:hAnsi="Arial"/>
                <w:sz w:val="20"/>
                <w:szCs w:val="20"/>
                <w:u w:val="single"/>
              </w:rPr>
              <w:t>Angie</w:t>
            </w:r>
          </w:p>
          <w:p w14:paraId="1527B331" w14:textId="77777777" w:rsidR="007D3502" w:rsidRPr="00941B0F" w:rsidRDefault="007D3502" w:rsidP="007D3502">
            <w:pPr>
              <w:pStyle w:val="ListParagraph"/>
              <w:numPr>
                <w:ilvl w:val="0"/>
                <w:numId w:val="4"/>
              </w:numPr>
              <w:rPr>
                <w:rFonts w:ascii="Arial" w:hAnsi="Arial" w:cs="Arial"/>
                <w:sz w:val="20"/>
                <w:szCs w:val="20"/>
              </w:rPr>
            </w:pPr>
            <w:r>
              <w:rPr>
                <w:rFonts w:ascii="Arial" w:hAnsi="Arial"/>
                <w:sz w:val="20"/>
                <w:szCs w:val="20"/>
              </w:rPr>
              <w:t>Rwy’n credu fy mod i wedi gwneud popeth o fewn fy ngallu yn yr amser oedd gen i</w:t>
            </w:r>
          </w:p>
          <w:p w14:paraId="2F1226A9" w14:textId="77777777" w:rsidR="007D3502" w:rsidRPr="00941B0F" w:rsidRDefault="007D3502" w:rsidP="006E46F8">
            <w:pPr>
              <w:pStyle w:val="ListParagraph"/>
              <w:rPr>
                <w:rFonts w:ascii="Arial" w:hAnsi="Arial" w:cs="Arial"/>
                <w:sz w:val="20"/>
                <w:szCs w:val="20"/>
              </w:rPr>
            </w:pPr>
          </w:p>
        </w:tc>
      </w:tr>
      <w:tr w:rsidR="007D3502" w:rsidRPr="00941B0F" w14:paraId="4C5FAB57" w14:textId="77777777" w:rsidTr="006E46F8">
        <w:tc>
          <w:tcPr>
            <w:tcW w:w="9016" w:type="dxa"/>
            <w:gridSpan w:val="2"/>
            <w:shd w:val="clear" w:color="auto" w:fill="D5DCE4" w:themeFill="text2" w:themeFillTint="33"/>
          </w:tcPr>
          <w:p w14:paraId="534CD3E1" w14:textId="77777777" w:rsidR="007D3502" w:rsidRPr="00941B0F" w:rsidRDefault="007D3502" w:rsidP="006E46F8">
            <w:pPr>
              <w:rPr>
                <w:rFonts w:ascii="Arial" w:hAnsi="Arial" w:cs="Arial"/>
                <w:b/>
                <w:bCs/>
                <w:sz w:val="20"/>
                <w:szCs w:val="20"/>
              </w:rPr>
            </w:pPr>
            <w:r>
              <w:rPr>
                <w:rFonts w:ascii="Arial" w:hAnsi="Arial"/>
                <w:b/>
                <w:bCs/>
                <w:sz w:val="20"/>
                <w:szCs w:val="20"/>
              </w:rPr>
              <w:t xml:space="preserve">Meysydd i'w Gwella  </w:t>
            </w:r>
          </w:p>
          <w:p w14:paraId="45694624" w14:textId="77777777" w:rsidR="007D3502" w:rsidRPr="00941B0F" w:rsidRDefault="007D3502" w:rsidP="006E46F8">
            <w:pPr>
              <w:rPr>
                <w:rFonts w:ascii="Arial" w:hAnsi="Arial" w:cs="Arial"/>
                <w:i/>
                <w:iCs/>
                <w:sz w:val="20"/>
                <w:szCs w:val="20"/>
              </w:rPr>
            </w:pPr>
            <w:r>
              <w:rPr>
                <w:rFonts w:ascii="Arial" w:hAnsi="Arial"/>
                <w:i/>
                <w:iCs/>
                <w:sz w:val="20"/>
                <w:szCs w:val="20"/>
              </w:rPr>
              <w:t xml:space="preserve">(Wedi'i hysgrifennu gan aelodau'r sesiwn atebolrwydd, dylai'r adran hon fanylu ar feysydd y mae'r aelodau'n meddwl y byddent yn elwa o sylw ychwanegol). </w:t>
            </w:r>
          </w:p>
          <w:p w14:paraId="72B4A007" w14:textId="77777777" w:rsidR="007D3502" w:rsidRPr="00941B0F" w:rsidRDefault="007D3502" w:rsidP="006E46F8">
            <w:pPr>
              <w:rPr>
                <w:rFonts w:ascii="Arial" w:hAnsi="Arial" w:cs="Arial"/>
                <w:sz w:val="20"/>
                <w:szCs w:val="20"/>
              </w:rPr>
            </w:pPr>
          </w:p>
          <w:p w14:paraId="166C1B4A" w14:textId="77777777" w:rsidR="007D3502" w:rsidRPr="00941B0F" w:rsidRDefault="007D3502" w:rsidP="006E46F8">
            <w:pPr>
              <w:rPr>
                <w:rFonts w:ascii="Arial" w:hAnsi="Arial" w:cs="Arial"/>
                <w:sz w:val="20"/>
                <w:szCs w:val="20"/>
              </w:rPr>
            </w:pPr>
            <w:r>
              <w:rPr>
                <w:rFonts w:ascii="Arial" w:hAnsi="Arial"/>
                <w:i/>
                <w:iCs/>
                <w:sz w:val="20"/>
                <w:szCs w:val="20"/>
              </w:rPr>
              <w:t>Nodyn i aelodau’r sesiwn atebolrwydd: Peidiwch ag anghofio gofyn i'r Swyddog Sabothol beth, yn eu barn nhw, allai gael ei wella.</w:t>
            </w:r>
          </w:p>
        </w:tc>
      </w:tr>
      <w:tr w:rsidR="007D3502" w:rsidRPr="00941B0F" w14:paraId="6BA346C3" w14:textId="77777777" w:rsidTr="006E46F8">
        <w:tc>
          <w:tcPr>
            <w:tcW w:w="9016" w:type="dxa"/>
            <w:gridSpan w:val="2"/>
          </w:tcPr>
          <w:p w14:paraId="0D3D110F" w14:textId="77777777" w:rsidR="007D3502" w:rsidRPr="00941B0F" w:rsidRDefault="007D3502" w:rsidP="006E46F8">
            <w:pPr>
              <w:rPr>
                <w:rFonts w:ascii="Arial" w:hAnsi="Arial" w:cs="Arial"/>
                <w:sz w:val="20"/>
                <w:szCs w:val="20"/>
              </w:rPr>
            </w:pPr>
          </w:p>
          <w:p w14:paraId="7AC427DD" w14:textId="77777777" w:rsidR="007D3502" w:rsidRPr="00941B0F" w:rsidRDefault="007D3502" w:rsidP="007D3502">
            <w:pPr>
              <w:pStyle w:val="ListParagraph"/>
              <w:numPr>
                <w:ilvl w:val="0"/>
                <w:numId w:val="3"/>
              </w:numPr>
              <w:rPr>
                <w:rFonts w:ascii="Arial" w:hAnsi="Arial" w:cs="Arial"/>
                <w:sz w:val="20"/>
                <w:szCs w:val="20"/>
              </w:rPr>
            </w:pPr>
            <w:r>
              <w:rPr>
                <w:rFonts w:ascii="Arial" w:hAnsi="Arial"/>
                <w:sz w:val="20"/>
                <w:szCs w:val="20"/>
              </w:rPr>
              <w:t>Mwy o help gyda chostau byw – Dim ond un gyda thic gwyrdd – Gellid bod wedi gwneud mwy o waith sylfaenol i fynd i’r afael â hyn ar ran myfyrwyr – yn dymuno y byddai ad-daliadau myfyrwyr wedi’u cyfuno â chostau byw</w:t>
            </w:r>
          </w:p>
          <w:p w14:paraId="523A4B0F" w14:textId="77777777" w:rsidR="007D3502" w:rsidRPr="00941B0F" w:rsidRDefault="007D3502" w:rsidP="007D3502">
            <w:pPr>
              <w:pStyle w:val="ListParagraph"/>
              <w:numPr>
                <w:ilvl w:val="0"/>
                <w:numId w:val="3"/>
              </w:numPr>
              <w:rPr>
                <w:rFonts w:ascii="Arial" w:hAnsi="Arial" w:cs="Arial"/>
                <w:sz w:val="20"/>
                <w:szCs w:val="20"/>
              </w:rPr>
            </w:pPr>
            <w:r>
              <w:rPr>
                <w:rFonts w:ascii="Arial" w:hAnsi="Arial"/>
                <w:sz w:val="20"/>
                <w:szCs w:val="20"/>
              </w:rPr>
              <w:t>Diddordeb mewn clywed pam na chwblhawyd (Trafnidiaeth o Cathays i'r Mynydd Bychan) - Pryder</w:t>
            </w:r>
          </w:p>
          <w:p w14:paraId="215E6F5E" w14:textId="77777777" w:rsidR="007D3502" w:rsidRPr="00941B0F" w:rsidRDefault="007D3502" w:rsidP="007D3502">
            <w:pPr>
              <w:pStyle w:val="ListParagraph"/>
              <w:numPr>
                <w:ilvl w:val="0"/>
                <w:numId w:val="3"/>
              </w:numPr>
              <w:rPr>
                <w:rFonts w:ascii="Arial" w:hAnsi="Arial" w:cs="Arial"/>
                <w:sz w:val="20"/>
                <w:szCs w:val="20"/>
              </w:rPr>
            </w:pPr>
            <w:r>
              <w:rPr>
                <w:rFonts w:ascii="Arial" w:hAnsi="Arial"/>
                <w:sz w:val="20"/>
                <w:szCs w:val="20"/>
              </w:rPr>
              <w:t>Cymorth ariannol ar gyfer biliau</w:t>
            </w:r>
          </w:p>
          <w:p w14:paraId="3EE338B9" w14:textId="77777777" w:rsidR="007D3502" w:rsidRPr="00921732" w:rsidRDefault="007D3502" w:rsidP="007D3502">
            <w:pPr>
              <w:pStyle w:val="ListParagraph"/>
              <w:numPr>
                <w:ilvl w:val="0"/>
                <w:numId w:val="3"/>
              </w:numPr>
              <w:rPr>
                <w:rFonts w:ascii="Arial" w:hAnsi="Arial" w:cs="Arial"/>
                <w:sz w:val="20"/>
                <w:szCs w:val="20"/>
              </w:rPr>
            </w:pPr>
            <w:r>
              <w:rPr>
                <w:rFonts w:ascii="Arial" w:hAnsi="Arial"/>
                <w:sz w:val="20"/>
                <w:szCs w:val="20"/>
              </w:rPr>
              <w:t>Cymunedau myfyrwyr – Nid oes unrhyw waith wedi’i wneud ar y weithdrefn ar gyfer amgylchiadau esgusodol/sicrhau mwy o leoedd ar gyfer grwpiau myfyrwyr – Dylid bod wedi gwneud rhywfaint o waith ar amgylchiadau esgusodol o leiaf</w:t>
            </w:r>
          </w:p>
          <w:p w14:paraId="2E03E74D" w14:textId="77777777" w:rsidR="007D3502" w:rsidRPr="00941B0F" w:rsidRDefault="007D3502" w:rsidP="006E46F8">
            <w:pPr>
              <w:pStyle w:val="ListParagraph"/>
              <w:rPr>
                <w:rFonts w:ascii="Arial" w:hAnsi="Arial" w:cs="Arial"/>
                <w:sz w:val="20"/>
                <w:szCs w:val="20"/>
              </w:rPr>
            </w:pPr>
          </w:p>
          <w:p w14:paraId="66CD437F" w14:textId="77777777" w:rsidR="007D3502" w:rsidRPr="00941B0F" w:rsidRDefault="007D3502" w:rsidP="006E46F8">
            <w:pPr>
              <w:pStyle w:val="ListParagraph"/>
              <w:rPr>
                <w:rFonts w:ascii="Arial" w:hAnsi="Arial" w:cs="Arial"/>
                <w:sz w:val="20"/>
                <w:szCs w:val="20"/>
              </w:rPr>
            </w:pPr>
          </w:p>
        </w:tc>
      </w:tr>
      <w:tr w:rsidR="007D3502" w:rsidRPr="00941B0F" w14:paraId="01CE0D9D" w14:textId="77777777" w:rsidTr="006E46F8">
        <w:tc>
          <w:tcPr>
            <w:tcW w:w="9016" w:type="dxa"/>
            <w:gridSpan w:val="2"/>
            <w:shd w:val="clear" w:color="auto" w:fill="D5DCE4" w:themeFill="text2" w:themeFillTint="33"/>
          </w:tcPr>
          <w:p w14:paraId="71DE88B2" w14:textId="77777777" w:rsidR="007D3502" w:rsidRPr="00941B0F" w:rsidRDefault="007D3502" w:rsidP="006E46F8">
            <w:pPr>
              <w:rPr>
                <w:rFonts w:ascii="Arial" w:hAnsi="Arial" w:cs="Arial"/>
                <w:b/>
                <w:bCs/>
                <w:sz w:val="20"/>
                <w:szCs w:val="20"/>
              </w:rPr>
            </w:pPr>
            <w:r>
              <w:rPr>
                <w:rFonts w:ascii="Arial" w:hAnsi="Arial"/>
                <w:b/>
                <w:bCs/>
                <w:sz w:val="20"/>
                <w:szCs w:val="20"/>
              </w:rPr>
              <w:t xml:space="preserve">Cwestiynau Sesiwn Atebolrwydd </w:t>
            </w:r>
          </w:p>
          <w:p w14:paraId="012EF733" w14:textId="77777777" w:rsidR="007D3502" w:rsidRPr="00941B0F" w:rsidRDefault="007D3502" w:rsidP="006E46F8">
            <w:pPr>
              <w:rPr>
                <w:rFonts w:ascii="Arial" w:hAnsi="Arial" w:cs="Arial"/>
                <w:i/>
                <w:iCs/>
                <w:sz w:val="20"/>
                <w:szCs w:val="20"/>
              </w:rPr>
            </w:pPr>
            <w:r>
              <w:rPr>
                <w:rFonts w:ascii="Arial" w:hAnsi="Arial"/>
                <w:i/>
                <w:iCs/>
                <w:sz w:val="20"/>
                <w:szCs w:val="20"/>
              </w:rPr>
              <w:t xml:space="preserve">(Wedi'i hysgrifennu gan aelodau'r sesiwn atebolrwydd, dylai'r adran hon amlinellu'r cwestiynau allweddol sydd gan y sesiwn ar gyfer y Swyddog Sabothol, ac yna dylid darparu nodiadau o'r atebion yn y blwch gyferbyn). </w:t>
            </w:r>
          </w:p>
        </w:tc>
      </w:tr>
      <w:tr w:rsidR="007D3502" w:rsidRPr="00941B0F" w14:paraId="60F7C74D" w14:textId="77777777" w:rsidTr="006E46F8">
        <w:tc>
          <w:tcPr>
            <w:tcW w:w="4508" w:type="dxa"/>
            <w:shd w:val="clear" w:color="auto" w:fill="auto"/>
          </w:tcPr>
          <w:p w14:paraId="58ECE859" w14:textId="77777777" w:rsidR="007D3502" w:rsidRPr="00941B0F" w:rsidRDefault="007D3502" w:rsidP="006E46F8">
            <w:pPr>
              <w:rPr>
                <w:rFonts w:ascii="Arial" w:hAnsi="Arial" w:cs="Arial"/>
                <w:sz w:val="20"/>
                <w:szCs w:val="20"/>
              </w:rPr>
            </w:pPr>
            <w:r>
              <w:rPr>
                <w:rFonts w:ascii="Arial" w:hAnsi="Arial"/>
                <w:b/>
                <w:bCs/>
                <w:sz w:val="20"/>
                <w:szCs w:val="20"/>
              </w:rPr>
              <w:t xml:space="preserve">C1. </w:t>
            </w:r>
            <w:r>
              <w:rPr>
                <w:rFonts w:ascii="Arial" w:hAnsi="Arial"/>
                <w:sz w:val="20"/>
                <w:szCs w:val="20"/>
              </w:rPr>
              <w:t>Costau Byw – Pam nad yw rhai pethau wedi cael eu cychwyn? e.e. Cymorth ariannol ar gyfer biliau, Trafnidiaeth o Cathays i'r Mynydd Bychan – Pam nad yw hyn wedi’i gwblhau?</w:t>
            </w:r>
          </w:p>
          <w:p w14:paraId="139A7909" w14:textId="77777777" w:rsidR="007D3502" w:rsidRPr="00941B0F" w:rsidRDefault="007D3502" w:rsidP="006E46F8">
            <w:pPr>
              <w:rPr>
                <w:rFonts w:ascii="Arial" w:hAnsi="Arial" w:cs="Arial"/>
                <w:b/>
                <w:bCs/>
                <w:sz w:val="20"/>
                <w:szCs w:val="20"/>
              </w:rPr>
            </w:pPr>
          </w:p>
          <w:p w14:paraId="2821F935" w14:textId="77777777" w:rsidR="007D3502" w:rsidRPr="00941B0F" w:rsidRDefault="007D3502" w:rsidP="006E46F8">
            <w:pPr>
              <w:rPr>
                <w:rFonts w:ascii="Arial" w:hAnsi="Arial" w:cs="Arial"/>
                <w:b/>
                <w:bCs/>
                <w:sz w:val="20"/>
                <w:szCs w:val="20"/>
              </w:rPr>
            </w:pPr>
          </w:p>
        </w:tc>
        <w:tc>
          <w:tcPr>
            <w:tcW w:w="4508" w:type="dxa"/>
            <w:shd w:val="clear" w:color="auto" w:fill="auto"/>
          </w:tcPr>
          <w:p w14:paraId="3A621CCD" w14:textId="77777777" w:rsidR="007D3502" w:rsidRPr="00941B0F" w:rsidRDefault="007D3502" w:rsidP="006E46F8">
            <w:pPr>
              <w:rPr>
                <w:rFonts w:ascii="Arial" w:hAnsi="Arial" w:cs="Arial"/>
                <w:sz w:val="20"/>
                <w:szCs w:val="20"/>
              </w:rPr>
            </w:pPr>
            <w:r>
              <w:rPr>
                <w:rFonts w:ascii="Arial" w:hAnsi="Arial"/>
                <w:b/>
                <w:bCs/>
                <w:sz w:val="20"/>
                <w:szCs w:val="20"/>
              </w:rPr>
              <w:t xml:space="preserve">A1. </w:t>
            </w:r>
            <w:r>
              <w:rPr>
                <w:rFonts w:ascii="Arial" w:hAnsi="Arial"/>
                <w:sz w:val="20"/>
                <w:szCs w:val="20"/>
              </w:rPr>
              <w:t>Pan roddwyd hyn yn y maniffesto, credwn y gallem gael cyllid gan CCAUC – Dywedwyd nad oedd hyn yn bosibl – Nid oedd gennym ni yn yr UM y gallu i sefydlu cronfa / llunio ffurflen i bobl wneud cais / y bobl i gyflawni hyn. Byddwn yn cyflwyno hyn i'r brifysgol, ond nid yw’n un o’u blaenoriaethau. Trafnidiaeth – Roeddwn i eisiau gweithio gyda'r Cyngor, ond wedi bod yn gweithio ar lawer o bethau annisgwyl eraill trwy gydol y flwyddyn. Sgwrs flaenorol ar ymestyn gorsaf reilffordd Cathays i lefydd eraill – Bydd yn digwydd eto yn yr Hydref. Gai hyn wella trafnidiaeth. Gallai rhywbeth fod wedi'i wneud o ran hyn, ond heb gael amser. Golchdy – Wedi siarad â’r brifysgol ond wedi dod ar draws llawer o rwystrau, byddai’n well gen i flaenoriaethu pethau eraill y gwn y gallaf ennill arnynt.</w:t>
            </w:r>
          </w:p>
        </w:tc>
      </w:tr>
      <w:tr w:rsidR="007D3502" w:rsidRPr="00941B0F" w14:paraId="3FF29077" w14:textId="77777777" w:rsidTr="006E46F8">
        <w:tc>
          <w:tcPr>
            <w:tcW w:w="4508" w:type="dxa"/>
            <w:shd w:val="clear" w:color="auto" w:fill="auto"/>
          </w:tcPr>
          <w:p w14:paraId="1CA5C538" w14:textId="77777777" w:rsidR="007D3502" w:rsidRPr="00941B0F" w:rsidRDefault="007D3502" w:rsidP="006E46F8">
            <w:pPr>
              <w:rPr>
                <w:rFonts w:ascii="Arial" w:hAnsi="Arial" w:cs="Arial"/>
                <w:sz w:val="20"/>
                <w:szCs w:val="20"/>
              </w:rPr>
            </w:pPr>
            <w:r>
              <w:rPr>
                <w:rFonts w:ascii="Arial" w:hAnsi="Arial"/>
                <w:b/>
                <w:bCs/>
                <w:sz w:val="20"/>
                <w:szCs w:val="20"/>
              </w:rPr>
              <w:t xml:space="preserve">C2. </w:t>
            </w:r>
            <w:r>
              <w:rPr>
                <w:rFonts w:ascii="Arial" w:hAnsi="Arial"/>
                <w:sz w:val="20"/>
                <w:szCs w:val="20"/>
              </w:rPr>
              <w:t>A allwn ni ymestyn cyfathrebu â Phwyllgor Gwaith y Brifysgol i grwpiau eraill: grwpiau lleiafrifol, grwpiau gwrth-hiliaeth, grwpiau crefyddol?</w:t>
            </w:r>
          </w:p>
          <w:p w14:paraId="1E8BAC91" w14:textId="77777777" w:rsidR="007D3502" w:rsidRPr="00941B0F" w:rsidRDefault="007D3502" w:rsidP="006E46F8">
            <w:pPr>
              <w:rPr>
                <w:rFonts w:ascii="Arial" w:hAnsi="Arial" w:cs="Arial"/>
                <w:b/>
                <w:bCs/>
                <w:sz w:val="20"/>
                <w:szCs w:val="20"/>
              </w:rPr>
            </w:pPr>
          </w:p>
          <w:p w14:paraId="6F680B7E" w14:textId="77777777" w:rsidR="007D3502" w:rsidRPr="00941B0F" w:rsidRDefault="007D3502" w:rsidP="006E46F8">
            <w:pPr>
              <w:rPr>
                <w:rFonts w:ascii="Arial" w:hAnsi="Arial" w:cs="Arial"/>
                <w:b/>
                <w:bCs/>
                <w:sz w:val="20"/>
                <w:szCs w:val="20"/>
              </w:rPr>
            </w:pPr>
          </w:p>
          <w:p w14:paraId="058DD24B" w14:textId="77777777" w:rsidR="007D3502" w:rsidRPr="00941B0F" w:rsidRDefault="007D3502" w:rsidP="006E46F8">
            <w:pPr>
              <w:rPr>
                <w:rFonts w:ascii="Arial" w:hAnsi="Arial" w:cs="Arial"/>
                <w:b/>
                <w:bCs/>
                <w:sz w:val="20"/>
                <w:szCs w:val="20"/>
              </w:rPr>
            </w:pPr>
          </w:p>
        </w:tc>
        <w:tc>
          <w:tcPr>
            <w:tcW w:w="4508" w:type="dxa"/>
            <w:shd w:val="clear" w:color="auto" w:fill="auto"/>
          </w:tcPr>
          <w:p w14:paraId="2CC941EB" w14:textId="77777777" w:rsidR="007D3502" w:rsidRPr="00941B0F" w:rsidRDefault="007D3502" w:rsidP="006E46F8">
            <w:pPr>
              <w:rPr>
                <w:rFonts w:ascii="Arial" w:hAnsi="Arial" w:cs="Arial"/>
                <w:sz w:val="20"/>
                <w:szCs w:val="20"/>
              </w:rPr>
            </w:pPr>
            <w:r>
              <w:rPr>
                <w:rFonts w:ascii="Arial" w:hAnsi="Arial"/>
                <w:b/>
                <w:bCs/>
                <w:sz w:val="20"/>
                <w:szCs w:val="20"/>
              </w:rPr>
              <w:t xml:space="preserve">A2. </w:t>
            </w:r>
            <w:r>
              <w:rPr>
                <w:rFonts w:ascii="Arial" w:hAnsi="Arial"/>
                <w:sz w:val="20"/>
                <w:szCs w:val="20"/>
              </w:rPr>
              <w:t>Cytuno â hynny. Cyfarfod diweddar – Gofynnodd y Dirprwy Is-Ganghellor dros Addysg i hyrwyddo llais myfyrwyr. Grŵp Mynd i'r Afael â Thrais Rhywiol – Dechrau da. Mae angen gwneud newid diwylliannol. A ellid defnyddio'r cymdeithasau i wneud hynny? Byddaf yn hwyluso sgyrsiau gyda Llais Myfyrwyr / y Brifysgol</w:t>
            </w:r>
          </w:p>
        </w:tc>
      </w:tr>
      <w:tr w:rsidR="007D3502" w:rsidRPr="00941B0F" w14:paraId="21152324" w14:textId="77777777" w:rsidTr="006E46F8">
        <w:tc>
          <w:tcPr>
            <w:tcW w:w="4508" w:type="dxa"/>
            <w:shd w:val="clear" w:color="auto" w:fill="auto"/>
          </w:tcPr>
          <w:p w14:paraId="579CF2A1" w14:textId="77777777" w:rsidR="007D3502" w:rsidRPr="00941B0F" w:rsidRDefault="007D3502" w:rsidP="006E46F8">
            <w:pPr>
              <w:rPr>
                <w:rFonts w:ascii="Arial" w:hAnsi="Arial" w:cs="Arial"/>
                <w:sz w:val="20"/>
                <w:szCs w:val="20"/>
              </w:rPr>
            </w:pPr>
            <w:r>
              <w:rPr>
                <w:rFonts w:ascii="Arial" w:hAnsi="Arial"/>
                <w:b/>
                <w:bCs/>
                <w:sz w:val="20"/>
                <w:szCs w:val="20"/>
              </w:rPr>
              <w:t xml:space="preserve">C3. </w:t>
            </w:r>
            <w:r>
              <w:rPr>
                <w:rFonts w:ascii="Arial" w:hAnsi="Arial"/>
                <w:sz w:val="20"/>
                <w:szCs w:val="20"/>
              </w:rPr>
              <w:t>A allem gael rhyw fath o bwyllgor prifysgol gyda myfyrwyr o gefndiroedd gwahanol arno?</w:t>
            </w:r>
          </w:p>
          <w:p w14:paraId="3B14FCAE" w14:textId="77777777" w:rsidR="007D3502" w:rsidRPr="00941B0F" w:rsidRDefault="007D3502" w:rsidP="006E46F8">
            <w:pPr>
              <w:rPr>
                <w:rFonts w:ascii="Arial" w:hAnsi="Arial" w:cs="Arial"/>
                <w:b/>
                <w:bCs/>
                <w:sz w:val="20"/>
                <w:szCs w:val="20"/>
              </w:rPr>
            </w:pPr>
          </w:p>
          <w:p w14:paraId="2F2E7228" w14:textId="77777777" w:rsidR="007D3502" w:rsidRPr="00941B0F" w:rsidRDefault="007D3502" w:rsidP="006E46F8">
            <w:pPr>
              <w:rPr>
                <w:rFonts w:ascii="Arial" w:hAnsi="Arial" w:cs="Arial"/>
                <w:b/>
                <w:bCs/>
                <w:sz w:val="20"/>
                <w:szCs w:val="20"/>
              </w:rPr>
            </w:pPr>
          </w:p>
        </w:tc>
        <w:tc>
          <w:tcPr>
            <w:tcW w:w="4508" w:type="dxa"/>
            <w:shd w:val="clear" w:color="auto" w:fill="auto"/>
          </w:tcPr>
          <w:p w14:paraId="23DE454B" w14:textId="77777777" w:rsidR="007D3502" w:rsidRPr="00941B0F" w:rsidRDefault="007D3502" w:rsidP="006E46F8">
            <w:pPr>
              <w:rPr>
                <w:rFonts w:ascii="Arial" w:hAnsi="Arial" w:cs="Arial"/>
                <w:sz w:val="20"/>
                <w:szCs w:val="20"/>
              </w:rPr>
            </w:pPr>
            <w:r>
              <w:rPr>
                <w:rFonts w:ascii="Arial" w:hAnsi="Arial"/>
                <w:b/>
                <w:bCs/>
                <w:sz w:val="20"/>
                <w:szCs w:val="20"/>
              </w:rPr>
              <w:t xml:space="preserve">A3. </w:t>
            </w:r>
            <w:r>
              <w:rPr>
                <w:rFonts w:ascii="Arial" w:hAnsi="Arial"/>
                <w:sz w:val="20"/>
                <w:szCs w:val="20"/>
              </w:rPr>
              <w:t>Byddai'n dibynnu; dydw i ddim yn gweld hyn yn ymarferol iawn. Mae myfyrwyr ar hyn o bryd yn cael eu cynrychioli gan Swyddogion Sabothol a Swyddogion Ymgyrchoedd. Rhoi adborth fel cynrychiolwyr. Byddai rhywbeth arall fel gweithdai yn gweithio, nid pwyllgor – Ond rwy’n credu bod gwerth mewn cael y Brifysgol i siarad â myfyrwyr</w:t>
            </w:r>
          </w:p>
        </w:tc>
      </w:tr>
      <w:tr w:rsidR="007D3502" w:rsidRPr="00941B0F" w14:paraId="31F8F98C" w14:textId="77777777" w:rsidTr="006E46F8">
        <w:tc>
          <w:tcPr>
            <w:tcW w:w="4508" w:type="dxa"/>
            <w:shd w:val="clear" w:color="auto" w:fill="auto"/>
          </w:tcPr>
          <w:p w14:paraId="42F1EE33" w14:textId="77777777" w:rsidR="007D3502" w:rsidRPr="00941B0F" w:rsidRDefault="007D3502" w:rsidP="006E46F8">
            <w:pPr>
              <w:rPr>
                <w:rFonts w:ascii="Arial" w:hAnsi="Arial" w:cs="Arial"/>
                <w:sz w:val="20"/>
                <w:szCs w:val="20"/>
              </w:rPr>
            </w:pPr>
            <w:r>
              <w:rPr>
                <w:rFonts w:ascii="Arial" w:hAnsi="Arial"/>
                <w:b/>
                <w:bCs/>
                <w:sz w:val="20"/>
                <w:szCs w:val="20"/>
              </w:rPr>
              <w:t xml:space="preserve">C4. </w:t>
            </w:r>
            <w:r>
              <w:rPr>
                <w:rFonts w:ascii="Arial" w:hAnsi="Arial"/>
                <w:sz w:val="20"/>
                <w:szCs w:val="20"/>
              </w:rPr>
              <w:t>Amgylchiadau esgusodol</w:t>
            </w:r>
          </w:p>
          <w:p w14:paraId="564BF75D" w14:textId="77777777" w:rsidR="007D3502" w:rsidRPr="00941B0F" w:rsidRDefault="007D3502" w:rsidP="006E46F8">
            <w:pPr>
              <w:rPr>
                <w:rFonts w:ascii="Arial" w:hAnsi="Arial" w:cs="Arial"/>
                <w:b/>
                <w:bCs/>
                <w:sz w:val="20"/>
                <w:szCs w:val="20"/>
              </w:rPr>
            </w:pPr>
          </w:p>
          <w:p w14:paraId="3B5D86A6" w14:textId="77777777" w:rsidR="007D3502" w:rsidRPr="00941B0F" w:rsidRDefault="007D3502" w:rsidP="006E46F8">
            <w:pPr>
              <w:rPr>
                <w:rFonts w:ascii="Arial" w:hAnsi="Arial" w:cs="Arial"/>
                <w:b/>
                <w:bCs/>
                <w:sz w:val="20"/>
                <w:szCs w:val="20"/>
              </w:rPr>
            </w:pPr>
          </w:p>
        </w:tc>
        <w:tc>
          <w:tcPr>
            <w:tcW w:w="4508" w:type="dxa"/>
            <w:shd w:val="clear" w:color="auto" w:fill="auto"/>
          </w:tcPr>
          <w:p w14:paraId="0E035C4F" w14:textId="77777777" w:rsidR="007D3502" w:rsidRPr="00941B0F" w:rsidRDefault="007D3502" w:rsidP="006E46F8">
            <w:pPr>
              <w:rPr>
                <w:rFonts w:ascii="Arial" w:hAnsi="Arial" w:cs="Arial"/>
                <w:sz w:val="20"/>
                <w:szCs w:val="20"/>
              </w:rPr>
            </w:pPr>
            <w:r>
              <w:rPr>
                <w:rFonts w:ascii="Arial" w:hAnsi="Arial"/>
                <w:b/>
                <w:bCs/>
                <w:sz w:val="20"/>
                <w:szCs w:val="20"/>
              </w:rPr>
              <w:t xml:space="preserve">A4. </w:t>
            </w:r>
            <w:r>
              <w:rPr>
                <w:rFonts w:ascii="Arial" w:hAnsi="Arial"/>
                <w:sz w:val="20"/>
                <w:szCs w:val="20"/>
              </w:rPr>
              <w:t>Heb gael amser i wneud hyn</w:t>
            </w:r>
          </w:p>
        </w:tc>
      </w:tr>
    </w:tbl>
    <w:p w14:paraId="378A4833" w14:textId="77777777" w:rsidR="007D3502" w:rsidRDefault="007D3502" w:rsidP="007D3502">
      <w:pPr>
        <w:rPr>
          <w:rFonts w:ascii="Arial" w:hAnsi="Arial" w:cs="Arial"/>
          <w:sz w:val="20"/>
          <w:szCs w:val="20"/>
        </w:rPr>
      </w:pPr>
    </w:p>
    <w:p w14:paraId="4F00AC49" w14:textId="77777777" w:rsidR="007D3502" w:rsidRPr="00941B0F" w:rsidRDefault="007D3502" w:rsidP="007D3502">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7D3502" w:rsidRPr="00941B0F" w14:paraId="392E6997" w14:textId="77777777" w:rsidTr="006E46F8">
        <w:tc>
          <w:tcPr>
            <w:tcW w:w="9016" w:type="dxa"/>
            <w:gridSpan w:val="2"/>
            <w:shd w:val="clear" w:color="auto" w:fill="D9E2F3" w:themeFill="accent1" w:themeFillTint="33"/>
          </w:tcPr>
          <w:p w14:paraId="67DE4B9A" w14:textId="77777777" w:rsidR="007D3502" w:rsidRPr="00941B0F" w:rsidRDefault="007D3502" w:rsidP="006E46F8">
            <w:pPr>
              <w:rPr>
                <w:rFonts w:ascii="Arial" w:hAnsi="Arial" w:cs="Arial"/>
                <w:b/>
                <w:bCs/>
              </w:rPr>
            </w:pPr>
            <w:r>
              <w:rPr>
                <w:rFonts w:ascii="Arial" w:hAnsi="Arial"/>
                <w:b/>
                <w:bCs/>
              </w:rPr>
              <w:t>A yw'r sesiwn atebolrwydd yn dymuno ystyried unrhyw rai o'r hysbysiadau canlynol?</w:t>
            </w:r>
          </w:p>
          <w:p w14:paraId="5607400A" w14:textId="77777777" w:rsidR="007D3502" w:rsidRDefault="007D3502" w:rsidP="006E46F8">
            <w:pPr>
              <w:rPr>
                <w:rFonts w:ascii="Arial" w:hAnsi="Arial"/>
                <w:i/>
                <w:iCs/>
                <w:sz w:val="20"/>
                <w:szCs w:val="20"/>
              </w:rPr>
            </w:pPr>
            <w:r>
              <w:rPr>
                <w:rFonts w:ascii="Arial" w:hAnsi="Arial"/>
                <w:i/>
                <w:iCs/>
                <w:sz w:val="20"/>
                <w:szCs w:val="20"/>
              </w:rPr>
              <w:t xml:space="preserve">Os ydyn nhw, rhowch fanylion y rhesymau dros gynnig neu hysbysiad o'r fath yn y blwch a ddarperir. </w:t>
            </w:r>
          </w:p>
          <w:p w14:paraId="6F30AB74" w14:textId="77777777" w:rsidR="007D3502" w:rsidRPr="00941B0F" w:rsidRDefault="007D3502" w:rsidP="006E46F8">
            <w:pPr>
              <w:rPr>
                <w:rFonts w:ascii="Arial" w:hAnsi="Arial" w:cs="Arial"/>
                <w:i/>
                <w:iCs/>
                <w:sz w:val="20"/>
                <w:szCs w:val="20"/>
              </w:rPr>
            </w:pPr>
          </w:p>
        </w:tc>
      </w:tr>
      <w:tr w:rsidR="007D3502" w:rsidRPr="00941B0F" w14:paraId="1CD728DF" w14:textId="77777777" w:rsidTr="006E46F8">
        <w:tc>
          <w:tcPr>
            <w:tcW w:w="4508" w:type="dxa"/>
            <w:shd w:val="clear" w:color="auto" w:fill="D9E2F3" w:themeFill="accent1" w:themeFillTint="33"/>
          </w:tcPr>
          <w:p w14:paraId="4495A7C9" w14:textId="77777777" w:rsidR="007D3502" w:rsidRPr="00941B0F" w:rsidRDefault="007D3502" w:rsidP="006E46F8">
            <w:pPr>
              <w:shd w:val="clear" w:color="auto" w:fill="D9E2F3" w:themeFill="accent1" w:themeFillTint="33"/>
              <w:rPr>
                <w:rFonts w:ascii="Arial" w:hAnsi="Arial" w:cs="Arial"/>
                <w:b/>
                <w:bCs/>
              </w:rPr>
            </w:pPr>
            <w:r>
              <w:rPr>
                <w:rFonts w:ascii="Arial" w:hAnsi="Arial"/>
                <w:b/>
                <w:bCs/>
              </w:rPr>
              <w:t xml:space="preserve">Cynnig o Gerydd </w:t>
            </w:r>
          </w:p>
          <w:p w14:paraId="3C52B35F" w14:textId="77777777" w:rsidR="007D3502" w:rsidRDefault="007D3502" w:rsidP="006E46F8">
            <w:pPr>
              <w:rPr>
                <w:rFonts w:ascii="Arial" w:hAnsi="Arial"/>
                <w:i/>
                <w:iCs/>
                <w:sz w:val="20"/>
                <w:szCs w:val="20"/>
              </w:rPr>
            </w:pPr>
            <w:r>
              <w:rPr>
                <w:rFonts w:ascii="Arial" w:hAnsi="Arial"/>
                <w:i/>
                <w:iCs/>
                <w:sz w:val="20"/>
                <w:szCs w:val="20"/>
              </w:rPr>
              <w:t>Bydd Cynigion o Gerydd yn cael eu hystyried pan fydd y pwyllgor yn credu bod y swyddog etholedig wedi cyflawni trosedd ddifrifol yn erbyn eu swydd neu eu cyfrifoldebau democrataidd fel yr amlinellir yn atodlenni’r is-ddeddfau. Sylwer: Pan fydd cynigion o Gerydd yn cael eu hystyried, bydd y swyddog etholedig yn cael o leiaf 48 awr o rybudd er mwyn gallu darparu ymateb teg a chywir i'r rhesymau dros y cerydd.</w:t>
            </w:r>
          </w:p>
          <w:p w14:paraId="4BB805D3" w14:textId="77777777" w:rsidR="007D3502" w:rsidRPr="00941B0F" w:rsidRDefault="007D3502" w:rsidP="006E46F8">
            <w:pPr>
              <w:rPr>
                <w:rFonts w:ascii="Arial" w:hAnsi="Arial" w:cs="Arial"/>
                <w:i/>
                <w:iCs/>
                <w:sz w:val="20"/>
                <w:szCs w:val="20"/>
              </w:rPr>
            </w:pPr>
            <w:r>
              <w:rPr>
                <w:rFonts w:ascii="Arial" w:hAnsi="Arial"/>
                <w:i/>
                <w:iCs/>
                <w:sz w:val="20"/>
                <w:szCs w:val="20"/>
              </w:rPr>
              <w:t xml:space="preserve"> </w:t>
            </w:r>
          </w:p>
        </w:tc>
        <w:tc>
          <w:tcPr>
            <w:tcW w:w="4508" w:type="dxa"/>
          </w:tcPr>
          <w:p w14:paraId="6DC43FF9" w14:textId="0EAED76E" w:rsidR="007D3502" w:rsidRPr="00941B0F" w:rsidRDefault="007D3502" w:rsidP="006E46F8">
            <w:pPr>
              <w:rPr>
                <w:rFonts w:ascii="Arial" w:hAnsi="Arial" w:cs="Arial"/>
              </w:rPr>
            </w:pPr>
            <w:r>
              <w:rPr>
                <w:rFonts w:ascii="Arial" w:hAnsi="Arial"/>
              </w:rPr>
              <w:t>Na</w:t>
            </w:r>
          </w:p>
        </w:tc>
      </w:tr>
      <w:tr w:rsidR="007D3502" w:rsidRPr="00941B0F" w14:paraId="6D80194D" w14:textId="77777777" w:rsidTr="006E46F8">
        <w:tc>
          <w:tcPr>
            <w:tcW w:w="4508" w:type="dxa"/>
            <w:shd w:val="clear" w:color="auto" w:fill="D9E2F3" w:themeFill="accent1" w:themeFillTint="33"/>
          </w:tcPr>
          <w:p w14:paraId="0547BEC5" w14:textId="77777777" w:rsidR="007D3502" w:rsidRPr="00941B0F" w:rsidRDefault="007D3502" w:rsidP="006E46F8">
            <w:pPr>
              <w:shd w:val="clear" w:color="auto" w:fill="D9E2F3" w:themeFill="accent1" w:themeFillTint="33"/>
              <w:rPr>
                <w:rFonts w:ascii="Arial" w:hAnsi="Arial" w:cs="Arial"/>
                <w:b/>
                <w:bCs/>
              </w:rPr>
            </w:pPr>
            <w:r>
              <w:rPr>
                <w:rFonts w:ascii="Arial" w:hAnsi="Arial"/>
                <w:b/>
                <w:bCs/>
              </w:rPr>
              <w:t xml:space="preserve">Hysbysiad o Angen Gwella </w:t>
            </w:r>
          </w:p>
          <w:p w14:paraId="2C6E312F" w14:textId="77777777" w:rsidR="007D3502" w:rsidRDefault="007D3502" w:rsidP="006E46F8">
            <w:pPr>
              <w:shd w:val="clear" w:color="auto" w:fill="D9E2F3" w:themeFill="accent1" w:themeFillTint="33"/>
              <w:rPr>
                <w:rFonts w:ascii="Arial" w:hAnsi="Arial"/>
                <w:i/>
                <w:iCs/>
                <w:sz w:val="20"/>
                <w:szCs w:val="20"/>
              </w:rPr>
            </w:pPr>
            <w:r>
              <w:rPr>
                <w:rFonts w:ascii="Arial" w:hAnsi="Arial"/>
                <w:i/>
                <w:iCs/>
                <w:sz w:val="20"/>
                <w:szCs w:val="20"/>
              </w:rPr>
              <w:t>Bydd hysbysiadau o Angen Gwella yn cael eu hystyried pan fydd y pwyllgor yn anfodlon â gwaith neu ymddygiad swyddogion etholedig mewn perthynas â'u rôl, cyfrifoldebau ac ymrwymiadau maniffesto. Sylwer: Pan fydd hysbysiadau o Angen Gwella yn cael eu hystyried, bydd y swyddog etholedig yn cael o leiaf 48 awr o rybudd er mwyn gallu darparu ymateb teg a chywir i'r rhesymau dros yr hysbysiad.</w:t>
            </w:r>
          </w:p>
          <w:p w14:paraId="1A619299" w14:textId="77777777" w:rsidR="007D3502" w:rsidRPr="00941B0F" w:rsidRDefault="007D3502" w:rsidP="006E46F8">
            <w:pPr>
              <w:shd w:val="clear" w:color="auto" w:fill="D9E2F3" w:themeFill="accent1" w:themeFillTint="33"/>
              <w:rPr>
                <w:rFonts w:ascii="Arial" w:hAnsi="Arial" w:cs="Arial"/>
                <w:i/>
                <w:iCs/>
                <w:sz w:val="20"/>
                <w:szCs w:val="20"/>
              </w:rPr>
            </w:pPr>
          </w:p>
        </w:tc>
        <w:tc>
          <w:tcPr>
            <w:tcW w:w="4508" w:type="dxa"/>
          </w:tcPr>
          <w:p w14:paraId="2C41A5BD" w14:textId="3EEB1531" w:rsidR="007D3502" w:rsidRPr="00941B0F" w:rsidRDefault="007D3502" w:rsidP="006E46F8">
            <w:pPr>
              <w:rPr>
                <w:rFonts w:ascii="Arial" w:hAnsi="Arial" w:cs="Arial"/>
              </w:rPr>
            </w:pPr>
            <w:r>
              <w:rPr>
                <w:rFonts w:ascii="Arial" w:hAnsi="Arial"/>
              </w:rPr>
              <w:t>Na</w:t>
            </w:r>
          </w:p>
        </w:tc>
      </w:tr>
      <w:tr w:rsidR="007D3502" w:rsidRPr="00941B0F" w14:paraId="0FDB4227" w14:textId="77777777" w:rsidTr="006E46F8">
        <w:tc>
          <w:tcPr>
            <w:tcW w:w="4508" w:type="dxa"/>
            <w:shd w:val="clear" w:color="auto" w:fill="D9E2F3" w:themeFill="accent1" w:themeFillTint="33"/>
          </w:tcPr>
          <w:p w14:paraId="66579069" w14:textId="77777777" w:rsidR="007D3502" w:rsidRPr="00941B0F" w:rsidRDefault="007D3502" w:rsidP="006E46F8">
            <w:pPr>
              <w:shd w:val="clear" w:color="auto" w:fill="D9E2F3" w:themeFill="accent1" w:themeFillTint="33"/>
              <w:rPr>
                <w:rFonts w:ascii="Arial" w:hAnsi="Arial" w:cs="Arial"/>
                <w:b/>
                <w:bCs/>
              </w:rPr>
            </w:pPr>
            <w:r>
              <w:rPr>
                <w:rFonts w:ascii="Arial" w:hAnsi="Arial"/>
                <w:b/>
                <w:bCs/>
              </w:rPr>
              <w:t xml:space="preserve">Hysbysiad o Fodlonrwydd </w:t>
            </w:r>
          </w:p>
          <w:p w14:paraId="484C0CA5" w14:textId="77777777" w:rsidR="007D3502" w:rsidRDefault="007D3502" w:rsidP="006E46F8">
            <w:pPr>
              <w:shd w:val="clear" w:color="auto" w:fill="D9E2F3" w:themeFill="accent1" w:themeFillTint="33"/>
              <w:rPr>
                <w:rFonts w:ascii="Arial" w:hAnsi="Arial"/>
                <w:i/>
                <w:iCs/>
                <w:sz w:val="20"/>
                <w:szCs w:val="20"/>
              </w:rPr>
            </w:pPr>
            <w:r>
              <w:rPr>
                <w:rFonts w:ascii="Arial" w:hAnsi="Arial"/>
                <w:i/>
                <w:iCs/>
                <w:sz w:val="20"/>
                <w:szCs w:val="20"/>
              </w:rPr>
              <w:t xml:space="preserve">Bydd Hysbysiadau o Fodlonrwydd yn cael eu hystyried pan fydd y pwyllgor am gydnabod swyddog etholedig yn ffurfiol am waith rhagorol mewn perthynas â'u rôl, cyfrifoldebau ac ymrwymiadau maniffesto. Sylwer: Nid oes angen rhybudd ymlaen llaw ar gyfer Hysbysiad o Foddhad. </w:t>
            </w:r>
          </w:p>
          <w:p w14:paraId="288E037D" w14:textId="77777777" w:rsidR="007D3502" w:rsidRPr="00941B0F" w:rsidRDefault="007D3502" w:rsidP="006E46F8">
            <w:pPr>
              <w:shd w:val="clear" w:color="auto" w:fill="D9E2F3" w:themeFill="accent1" w:themeFillTint="33"/>
              <w:rPr>
                <w:rFonts w:ascii="Arial" w:hAnsi="Arial" w:cs="Arial"/>
                <w:i/>
                <w:iCs/>
                <w:sz w:val="20"/>
                <w:szCs w:val="20"/>
              </w:rPr>
            </w:pPr>
          </w:p>
        </w:tc>
        <w:tc>
          <w:tcPr>
            <w:tcW w:w="4508" w:type="dxa"/>
          </w:tcPr>
          <w:p w14:paraId="6B289B50" w14:textId="0AB949D4" w:rsidR="007D3502" w:rsidRPr="00941B0F" w:rsidRDefault="007D3502" w:rsidP="006E46F8">
            <w:pPr>
              <w:rPr>
                <w:rFonts w:ascii="Arial" w:hAnsi="Arial" w:cs="Arial"/>
              </w:rPr>
            </w:pPr>
            <w:r>
              <w:rPr>
                <w:rFonts w:ascii="Arial" w:hAnsi="Arial" w:cs="Arial"/>
              </w:rPr>
              <w:t>Ie</w:t>
            </w:r>
          </w:p>
        </w:tc>
      </w:tr>
    </w:tbl>
    <w:p w14:paraId="69858FD5" w14:textId="77777777" w:rsidR="007D3502" w:rsidRPr="00941B0F" w:rsidRDefault="007D3502" w:rsidP="007D3502">
      <w:pPr>
        <w:rPr>
          <w:rFonts w:ascii="Arial" w:hAnsi="Arial" w:cs="Arial"/>
        </w:rPr>
      </w:pPr>
    </w:p>
    <w:p w14:paraId="43EBCB06" w14:textId="77777777" w:rsidR="007D3502" w:rsidRPr="00941B0F" w:rsidRDefault="007D3502" w:rsidP="007D3502">
      <w:pPr>
        <w:rPr>
          <w:rFonts w:ascii="Arial" w:hAnsi="Arial" w:cs="Arial"/>
          <w:b/>
          <w:bCs/>
        </w:rPr>
      </w:pPr>
      <w:r>
        <w:rPr>
          <w:rFonts w:ascii="Arial" w:hAnsi="Arial"/>
          <w:b/>
          <w:bCs/>
        </w:rPr>
        <w:t xml:space="preserve">Adran 3: Deilliannau Sesiwn Atebolrwydd </w:t>
      </w:r>
    </w:p>
    <w:p w14:paraId="47D88D8E" w14:textId="77777777" w:rsidR="007D3502" w:rsidRPr="00941B0F" w:rsidRDefault="007D3502" w:rsidP="007D3502">
      <w:pPr>
        <w:rPr>
          <w:rFonts w:ascii="Arial" w:hAnsi="Arial" w:cs="Arial"/>
          <w:i/>
          <w:iCs/>
          <w:sz w:val="20"/>
          <w:szCs w:val="20"/>
        </w:rPr>
      </w:pPr>
      <w:r>
        <w:rPr>
          <w:rFonts w:ascii="Arial" w:hAnsi="Arial"/>
          <w:i/>
          <w:iCs/>
          <w:sz w:val="20"/>
          <w:szCs w:val="20"/>
        </w:rPr>
        <w:t xml:space="preserve">Mae'r adran hon i'w chwblhau gan aelodau’r sesiwn atebolrwydd yn dilyn eu cyfarfod. </w:t>
      </w:r>
    </w:p>
    <w:tbl>
      <w:tblPr>
        <w:tblStyle w:val="TableGrid"/>
        <w:tblW w:w="0" w:type="auto"/>
        <w:tblLook w:val="04A0" w:firstRow="1" w:lastRow="0" w:firstColumn="1" w:lastColumn="0" w:noHBand="0" w:noVBand="1"/>
      </w:tblPr>
      <w:tblGrid>
        <w:gridCol w:w="4508"/>
        <w:gridCol w:w="4508"/>
      </w:tblGrid>
      <w:tr w:rsidR="007D3502" w:rsidRPr="00941B0F" w14:paraId="4D976609" w14:textId="77777777" w:rsidTr="006E46F8">
        <w:tc>
          <w:tcPr>
            <w:tcW w:w="4508" w:type="dxa"/>
            <w:shd w:val="clear" w:color="auto" w:fill="D9E2F3" w:themeFill="accent1" w:themeFillTint="33"/>
          </w:tcPr>
          <w:p w14:paraId="59BB5B66" w14:textId="77777777" w:rsidR="007D3502" w:rsidRPr="00941B0F" w:rsidRDefault="007D3502" w:rsidP="006E46F8">
            <w:pPr>
              <w:rPr>
                <w:rFonts w:ascii="Arial" w:hAnsi="Arial" w:cs="Arial"/>
              </w:rPr>
            </w:pPr>
            <w:r>
              <w:rPr>
                <w:rFonts w:ascii="Arial" w:hAnsi="Arial"/>
              </w:rPr>
              <w:t xml:space="preserve">A yw'r sesiwn yn fodlon â'r drafodaeth a gafwyd gyda'r Swyddog Sabothol? </w:t>
            </w:r>
          </w:p>
        </w:tc>
        <w:tc>
          <w:tcPr>
            <w:tcW w:w="4508" w:type="dxa"/>
          </w:tcPr>
          <w:p w14:paraId="03AE3798" w14:textId="77777777" w:rsidR="007D3502" w:rsidRPr="00941B0F" w:rsidRDefault="007D3502" w:rsidP="006E46F8">
            <w:pPr>
              <w:rPr>
                <w:rFonts w:ascii="Arial" w:hAnsi="Arial" w:cs="Arial"/>
              </w:rPr>
            </w:pPr>
            <w:r>
              <w:rPr>
                <w:rFonts w:ascii="Arial" w:hAnsi="Arial"/>
              </w:rPr>
              <w:t xml:space="preserve"> Ydy</w:t>
            </w:r>
          </w:p>
        </w:tc>
      </w:tr>
      <w:tr w:rsidR="007D3502" w:rsidRPr="00941B0F" w14:paraId="55F5EC7B" w14:textId="77777777" w:rsidTr="006E46F8">
        <w:tc>
          <w:tcPr>
            <w:tcW w:w="9016" w:type="dxa"/>
            <w:gridSpan w:val="2"/>
            <w:shd w:val="clear" w:color="auto" w:fill="D9E2F3" w:themeFill="accent1" w:themeFillTint="33"/>
          </w:tcPr>
          <w:p w14:paraId="44323A5D" w14:textId="77777777" w:rsidR="007D3502" w:rsidRPr="00941B0F" w:rsidRDefault="007D3502" w:rsidP="006E46F8">
            <w:pPr>
              <w:rPr>
                <w:rFonts w:ascii="Arial" w:hAnsi="Arial" w:cs="Arial"/>
              </w:rPr>
            </w:pPr>
            <w:r>
              <w:rPr>
                <w:rFonts w:ascii="Arial" w:hAnsi="Arial"/>
              </w:rPr>
              <w:t xml:space="preserve">Os mai </w:t>
            </w:r>
            <w:r>
              <w:rPr>
                <w:rFonts w:ascii="Arial" w:hAnsi="Arial"/>
                <w:b/>
                <w:bCs/>
              </w:rPr>
              <w:t>nac ydy</w:t>
            </w:r>
            <w:r>
              <w:rPr>
                <w:rFonts w:ascii="Arial" w:hAnsi="Arial"/>
              </w:rPr>
              <w:t xml:space="preserve"> yw'r ateb i'r cwestiwn uchod, rhowch fanylion ychwanegol isod.</w:t>
            </w:r>
          </w:p>
        </w:tc>
      </w:tr>
      <w:tr w:rsidR="007D3502" w:rsidRPr="00941B0F" w14:paraId="2BF6C020" w14:textId="77777777" w:rsidTr="006E46F8">
        <w:tc>
          <w:tcPr>
            <w:tcW w:w="9016" w:type="dxa"/>
            <w:gridSpan w:val="2"/>
          </w:tcPr>
          <w:p w14:paraId="567E1DB3" w14:textId="77777777" w:rsidR="007D3502" w:rsidRPr="00941B0F" w:rsidRDefault="007D3502" w:rsidP="006E46F8">
            <w:pPr>
              <w:rPr>
                <w:rFonts w:ascii="Arial" w:hAnsi="Arial" w:cs="Arial"/>
              </w:rPr>
            </w:pPr>
          </w:p>
          <w:p w14:paraId="3F462EE6" w14:textId="77777777" w:rsidR="007D3502" w:rsidRPr="00941B0F" w:rsidRDefault="007D3502" w:rsidP="006E46F8">
            <w:pPr>
              <w:rPr>
                <w:rFonts w:ascii="Arial" w:hAnsi="Arial" w:cs="Arial"/>
              </w:rPr>
            </w:pPr>
          </w:p>
          <w:p w14:paraId="0282035A" w14:textId="77777777" w:rsidR="007D3502" w:rsidRPr="00941B0F" w:rsidRDefault="007D3502" w:rsidP="006E46F8">
            <w:pPr>
              <w:rPr>
                <w:rFonts w:ascii="Arial" w:hAnsi="Arial" w:cs="Arial"/>
              </w:rPr>
            </w:pPr>
          </w:p>
          <w:p w14:paraId="50C74659" w14:textId="77777777" w:rsidR="007D3502" w:rsidRPr="00941B0F" w:rsidRDefault="007D3502" w:rsidP="006E46F8">
            <w:pPr>
              <w:rPr>
                <w:rFonts w:ascii="Arial" w:hAnsi="Arial" w:cs="Arial"/>
              </w:rPr>
            </w:pPr>
          </w:p>
          <w:p w14:paraId="07E29616" w14:textId="77777777" w:rsidR="007D3502" w:rsidRPr="00941B0F" w:rsidRDefault="007D3502" w:rsidP="006E46F8">
            <w:pPr>
              <w:rPr>
                <w:rFonts w:ascii="Arial" w:hAnsi="Arial" w:cs="Arial"/>
              </w:rPr>
            </w:pPr>
          </w:p>
          <w:p w14:paraId="1AA474A1" w14:textId="77777777" w:rsidR="007D3502" w:rsidRPr="00941B0F" w:rsidRDefault="007D3502" w:rsidP="006E46F8">
            <w:pPr>
              <w:rPr>
                <w:rFonts w:ascii="Arial" w:hAnsi="Arial" w:cs="Arial"/>
              </w:rPr>
            </w:pPr>
          </w:p>
          <w:p w14:paraId="321B0587" w14:textId="77777777" w:rsidR="007D3502" w:rsidRPr="00941B0F" w:rsidRDefault="007D3502" w:rsidP="006E46F8">
            <w:pPr>
              <w:rPr>
                <w:rFonts w:ascii="Arial" w:hAnsi="Arial" w:cs="Arial"/>
              </w:rPr>
            </w:pPr>
          </w:p>
          <w:p w14:paraId="51AFD8FE" w14:textId="77777777" w:rsidR="007D3502" w:rsidRPr="00941B0F" w:rsidRDefault="007D3502" w:rsidP="006E46F8">
            <w:pPr>
              <w:rPr>
                <w:rFonts w:ascii="Arial" w:hAnsi="Arial" w:cs="Arial"/>
              </w:rPr>
            </w:pPr>
          </w:p>
          <w:p w14:paraId="62247704" w14:textId="77777777" w:rsidR="007D3502" w:rsidRPr="00941B0F" w:rsidRDefault="007D3502" w:rsidP="006E46F8">
            <w:pPr>
              <w:rPr>
                <w:rFonts w:ascii="Arial" w:hAnsi="Arial" w:cs="Arial"/>
              </w:rPr>
            </w:pPr>
          </w:p>
        </w:tc>
      </w:tr>
      <w:tr w:rsidR="007D3502" w:rsidRPr="00941B0F" w14:paraId="26ECCB53" w14:textId="77777777" w:rsidTr="006E46F8">
        <w:tc>
          <w:tcPr>
            <w:tcW w:w="4508" w:type="dxa"/>
            <w:shd w:val="clear" w:color="auto" w:fill="D9E2F3" w:themeFill="accent1" w:themeFillTint="33"/>
          </w:tcPr>
          <w:p w14:paraId="34356624" w14:textId="77777777" w:rsidR="007D3502" w:rsidRPr="00941B0F" w:rsidRDefault="007D3502" w:rsidP="006E46F8">
            <w:pPr>
              <w:rPr>
                <w:rFonts w:ascii="Arial" w:hAnsi="Arial" w:cs="Arial"/>
              </w:rPr>
            </w:pPr>
            <w:r>
              <w:rPr>
                <w:rFonts w:ascii="Arial" w:hAnsi="Arial"/>
              </w:rPr>
              <w:t>Oes yna unrhyw beth y mae'r sesiwn am wneud Senedd y Myfyrwyr yn ymwybodol ohono o ganlyniad i'r cyfarfod?</w:t>
            </w:r>
          </w:p>
        </w:tc>
        <w:tc>
          <w:tcPr>
            <w:tcW w:w="4508" w:type="dxa"/>
          </w:tcPr>
          <w:p w14:paraId="7F9C36BC" w14:textId="77777777" w:rsidR="007D3502" w:rsidRPr="00941B0F" w:rsidRDefault="007D3502" w:rsidP="006E46F8">
            <w:pPr>
              <w:rPr>
                <w:rFonts w:ascii="Arial" w:hAnsi="Arial" w:cs="Arial"/>
              </w:rPr>
            </w:pPr>
            <w:r>
              <w:rPr>
                <w:rFonts w:ascii="Arial" w:hAnsi="Arial"/>
              </w:rPr>
              <w:t xml:space="preserve">Nac oes </w:t>
            </w:r>
          </w:p>
        </w:tc>
      </w:tr>
      <w:tr w:rsidR="007D3502" w:rsidRPr="00941B0F" w14:paraId="09CC57EB" w14:textId="77777777" w:rsidTr="006E46F8">
        <w:tc>
          <w:tcPr>
            <w:tcW w:w="9016" w:type="dxa"/>
            <w:gridSpan w:val="2"/>
            <w:shd w:val="clear" w:color="auto" w:fill="D9E2F3" w:themeFill="accent1" w:themeFillTint="33"/>
          </w:tcPr>
          <w:p w14:paraId="654100E6" w14:textId="77777777" w:rsidR="007D3502" w:rsidRPr="00941B0F" w:rsidRDefault="007D3502" w:rsidP="006E46F8">
            <w:pPr>
              <w:rPr>
                <w:rFonts w:ascii="Arial" w:hAnsi="Arial" w:cs="Arial"/>
              </w:rPr>
            </w:pPr>
            <w:r>
              <w:rPr>
                <w:rFonts w:ascii="Arial" w:hAnsi="Arial"/>
              </w:rPr>
              <w:t xml:space="preserve">Os mai </w:t>
            </w:r>
            <w:r>
              <w:rPr>
                <w:rFonts w:ascii="Arial" w:hAnsi="Arial"/>
                <w:b/>
                <w:bCs/>
                <w:shd w:val="clear" w:color="auto" w:fill="D9E2F3" w:themeFill="accent1" w:themeFillTint="33"/>
              </w:rPr>
              <w:t>oes</w:t>
            </w:r>
            <w:r>
              <w:rPr>
                <w:rFonts w:ascii="Arial" w:hAnsi="Arial"/>
              </w:rPr>
              <w:t xml:space="preserve"> yw'r ateb i'r cwestiwn uchod, rhowch fanylion ychwanegol isod.</w:t>
            </w:r>
          </w:p>
        </w:tc>
      </w:tr>
      <w:tr w:rsidR="007D3502" w:rsidRPr="00941B0F" w14:paraId="024BD88F" w14:textId="77777777" w:rsidTr="006E46F8">
        <w:trPr>
          <w:trHeight w:val="1761"/>
        </w:trPr>
        <w:tc>
          <w:tcPr>
            <w:tcW w:w="9016" w:type="dxa"/>
            <w:gridSpan w:val="2"/>
            <w:shd w:val="clear" w:color="auto" w:fill="auto"/>
          </w:tcPr>
          <w:p w14:paraId="7F55761C" w14:textId="77777777" w:rsidR="007D3502" w:rsidRPr="00941B0F" w:rsidRDefault="007D3502" w:rsidP="006E46F8">
            <w:pPr>
              <w:rPr>
                <w:rFonts w:ascii="Arial" w:hAnsi="Arial" w:cs="Arial"/>
              </w:rPr>
            </w:pPr>
          </w:p>
          <w:p w14:paraId="0CA102AA" w14:textId="77777777" w:rsidR="007D3502" w:rsidRPr="00941B0F" w:rsidRDefault="007D3502" w:rsidP="006E46F8">
            <w:pPr>
              <w:rPr>
                <w:rFonts w:ascii="Arial" w:hAnsi="Arial" w:cs="Arial"/>
              </w:rPr>
            </w:pPr>
          </w:p>
          <w:p w14:paraId="17EFFC37" w14:textId="77777777" w:rsidR="007D3502" w:rsidRPr="00941B0F" w:rsidRDefault="007D3502" w:rsidP="006E46F8">
            <w:pPr>
              <w:rPr>
                <w:rFonts w:ascii="Arial" w:hAnsi="Arial" w:cs="Arial"/>
              </w:rPr>
            </w:pPr>
          </w:p>
          <w:p w14:paraId="6CAB9641" w14:textId="77777777" w:rsidR="007D3502" w:rsidRPr="00941B0F" w:rsidRDefault="007D3502" w:rsidP="006E46F8">
            <w:pPr>
              <w:rPr>
                <w:rFonts w:ascii="Arial" w:hAnsi="Arial" w:cs="Arial"/>
              </w:rPr>
            </w:pPr>
          </w:p>
          <w:p w14:paraId="0DB0385F" w14:textId="77777777" w:rsidR="007D3502" w:rsidRPr="00941B0F" w:rsidRDefault="007D3502" w:rsidP="006E46F8">
            <w:pPr>
              <w:rPr>
                <w:rFonts w:ascii="Arial" w:hAnsi="Arial" w:cs="Arial"/>
              </w:rPr>
            </w:pPr>
          </w:p>
          <w:p w14:paraId="3C6F589F" w14:textId="77777777" w:rsidR="007D3502" w:rsidRPr="00941B0F" w:rsidRDefault="007D3502" w:rsidP="006E46F8">
            <w:pPr>
              <w:rPr>
                <w:rFonts w:ascii="Arial" w:hAnsi="Arial" w:cs="Arial"/>
              </w:rPr>
            </w:pPr>
          </w:p>
          <w:p w14:paraId="16A7A9E0" w14:textId="77777777" w:rsidR="007D3502" w:rsidRPr="00941B0F" w:rsidRDefault="007D3502" w:rsidP="006E46F8">
            <w:pPr>
              <w:rPr>
                <w:rFonts w:ascii="Arial" w:hAnsi="Arial" w:cs="Arial"/>
              </w:rPr>
            </w:pPr>
          </w:p>
          <w:p w14:paraId="392CAF3F" w14:textId="77777777" w:rsidR="007D3502" w:rsidRPr="00941B0F" w:rsidRDefault="007D3502" w:rsidP="006E46F8">
            <w:pPr>
              <w:rPr>
                <w:rFonts w:ascii="Arial" w:hAnsi="Arial" w:cs="Arial"/>
              </w:rPr>
            </w:pPr>
          </w:p>
        </w:tc>
      </w:tr>
    </w:tbl>
    <w:p w14:paraId="32BFA32B" w14:textId="77777777" w:rsidR="007D3502" w:rsidRDefault="007D3502" w:rsidP="007D3502">
      <w:pPr>
        <w:rPr>
          <w:rFonts w:ascii="Arial" w:hAnsi="Arial" w:cs="Arial"/>
        </w:rPr>
      </w:pPr>
    </w:p>
    <w:p w14:paraId="7CE36B75" w14:textId="77777777" w:rsidR="007D3502" w:rsidRDefault="007D3502" w:rsidP="007D3502">
      <w:pPr>
        <w:rPr>
          <w:rFonts w:ascii="Arial" w:hAnsi="Arial" w:cs="Arial"/>
        </w:rPr>
      </w:pPr>
    </w:p>
    <w:p w14:paraId="3B9E593F" w14:textId="77777777" w:rsidR="007D3502" w:rsidRPr="00941B0F" w:rsidRDefault="007D3502" w:rsidP="007D3502">
      <w:pPr>
        <w:rPr>
          <w:rFonts w:ascii="Arial" w:hAnsi="Arial" w:cs="Arial"/>
        </w:rPr>
      </w:pPr>
    </w:p>
    <w:tbl>
      <w:tblPr>
        <w:tblStyle w:val="TableGrid"/>
        <w:tblW w:w="0" w:type="auto"/>
        <w:tblLook w:val="04A0" w:firstRow="1" w:lastRow="0" w:firstColumn="1" w:lastColumn="0" w:noHBand="0" w:noVBand="1"/>
      </w:tblPr>
      <w:tblGrid>
        <w:gridCol w:w="4508"/>
        <w:gridCol w:w="4508"/>
      </w:tblGrid>
      <w:tr w:rsidR="007D3502" w:rsidRPr="00941B0F" w14:paraId="58D70EA8" w14:textId="77777777" w:rsidTr="006E46F8">
        <w:tc>
          <w:tcPr>
            <w:tcW w:w="9016" w:type="dxa"/>
            <w:gridSpan w:val="2"/>
            <w:shd w:val="clear" w:color="auto" w:fill="D9E2F3" w:themeFill="accent1" w:themeFillTint="33"/>
          </w:tcPr>
          <w:p w14:paraId="44D29589" w14:textId="77777777" w:rsidR="007D3502" w:rsidRPr="00941B0F" w:rsidRDefault="007D3502" w:rsidP="006E46F8">
            <w:pPr>
              <w:rPr>
                <w:rFonts w:ascii="Arial" w:hAnsi="Arial" w:cs="Arial"/>
                <w:b/>
                <w:bCs/>
              </w:rPr>
            </w:pPr>
            <w:r>
              <w:rPr>
                <w:rFonts w:ascii="Arial" w:hAnsi="Arial"/>
                <w:b/>
                <w:bCs/>
              </w:rPr>
              <w:t xml:space="preserve">Ar ôl ystyried, a wnaeth y sesiwn atebolrwydd gyflwyno unrhyw un o'r cynigion neu hysbysiadau canlynol? </w:t>
            </w:r>
          </w:p>
          <w:p w14:paraId="5DBF85D4" w14:textId="77777777" w:rsidR="007D3502" w:rsidRDefault="007D3502" w:rsidP="006E46F8">
            <w:pPr>
              <w:rPr>
                <w:rFonts w:ascii="Arial" w:hAnsi="Arial"/>
                <w:i/>
                <w:iCs/>
                <w:sz w:val="20"/>
                <w:szCs w:val="20"/>
              </w:rPr>
            </w:pPr>
            <w:r>
              <w:rPr>
                <w:rFonts w:ascii="Arial" w:hAnsi="Arial"/>
                <w:i/>
                <w:iCs/>
                <w:sz w:val="20"/>
                <w:szCs w:val="20"/>
              </w:rPr>
              <w:t>Os gwnaethon nhw, rhowch fanylion y rhesymau dros hysbysiad neu rybudd o’r fath yn y blwch a ddarperir.</w:t>
            </w:r>
          </w:p>
          <w:p w14:paraId="177E06C9" w14:textId="77777777" w:rsidR="007D3502" w:rsidRPr="00941B0F" w:rsidRDefault="007D3502" w:rsidP="006E46F8">
            <w:pPr>
              <w:rPr>
                <w:rFonts w:ascii="Arial" w:hAnsi="Arial" w:cs="Arial"/>
                <w:b/>
                <w:bCs/>
              </w:rPr>
            </w:pPr>
          </w:p>
        </w:tc>
      </w:tr>
      <w:tr w:rsidR="007D3502" w:rsidRPr="00941B0F" w14:paraId="099613E6" w14:textId="77777777" w:rsidTr="006E46F8">
        <w:tc>
          <w:tcPr>
            <w:tcW w:w="4508" w:type="dxa"/>
            <w:shd w:val="clear" w:color="auto" w:fill="D9E2F3" w:themeFill="accent1" w:themeFillTint="33"/>
          </w:tcPr>
          <w:p w14:paraId="4D5A215E" w14:textId="77777777" w:rsidR="007D3502" w:rsidRPr="00941B0F" w:rsidRDefault="007D3502" w:rsidP="006E46F8">
            <w:pPr>
              <w:shd w:val="clear" w:color="auto" w:fill="D9E2F3" w:themeFill="accent1" w:themeFillTint="33"/>
              <w:rPr>
                <w:rFonts w:ascii="Arial" w:hAnsi="Arial" w:cs="Arial"/>
                <w:b/>
                <w:bCs/>
              </w:rPr>
            </w:pPr>
            <w:r>
              <w:rPr>
                <w:rFonts w:ascii="Arial" w:hAnsi="Arial"/>
                <w:b/>
                <w:bCs/>
              </w:rPr>
              <w:t xml:space="preserve">Cynnig o Gerydd </w:t>
            </w:r>
          </w:p>
          <w:p w14:paraId="15BEE0ED" w14:textId="77777777" w:rsidR="007D3502" w:rsidRDefault="007D3502" w:rsidP="006E46F8">
            <w:pPr>
              <w:rPr>
                <w:rFonts w:ascii="Arial" w:hAnsi="Arial"/>
                <w:i/>
                <w:iCs/>
                <w:sz w:val="20"/>
                <w:szCs w:val="20"/>
              </w:rPr>
            </w:pPr>
            <w:r>
              <w:rPr>
                <w:rFonts w:ascii="Arial" w:hAnsi="Arial"/>
                <w:i/>
                <w:iCs/>
                <w:sz w:val="20"/>
                <w:szCs w:val="20"/>
              </w:rPr>
              <w:t xml:space="preserve">Bydd Cynigion o Gerydd yn cael eu hystyried pan fydd y pwyllgor yn credu bod y swyddog etholedig wedi cyflawni trosedd ddifrifol yn erbyn eu swydd neu eu cyfrifoldebau democrataidd fel yr amlinellir yn atodlenni’r is-ddeddfau. </w:t>
            </w:r>
          </w:p>
          <w:p w14:paraId="56C7AC67" w14:textId="77777777" w:rsidR="007D3502" w:rsidRPr="00941B0F" w:rsidRDefault="007D3502" w:rsidP="006E46F8">
            <w:pPr>
              <w:rPr>
                <w:rFonts w:ascii="Arial" w:hAnsi="Arial" w:cs="Arial"/>
                <w:i/>
                <w:iCs/>
                <w:sz w:val="20"/>
                <w:szCs w:val="20"/>
              </w:rPr>
            </w:pPr>
          </w:p>
        </w:tc>
        <w:tc>
          <w:tcPr>
            <w:tcW w:w="4508" w:type="dxa"/>
          </w:tcPr>
          <w:p w14:paraId="452DD01F" w14:textId="0D93BB52" w:rsidR="007D3502" w:rsidRPr="00941B0F" w:rsidRDefault="007D3502" w:rsidP="006E46F8">
            <w:pPr>
              <w:rPr>
                <w:rFonts w:ascii="Arial" w:hAnsi="Arial" w:cs="Arial"/>
              </w:rPr>
            </w:pPr>
            <w:r>
              <w:rPr>
                <w:rFonts w:ascii="Arial" w:hAnsi="Arial"/>
              </w:rPr>
              <w:t>Na</w:t>
            </w:r>
          </w:p>
        </w:tc>
      </w:tr>
      <w:tr w:rsidR="007D3502" w:rsidRPr="00941B0F" w14:paraId="679BC216" w14:textId="77777777" w:rsidTr="006E46F8">
        <w:tc>
          <w:tcPr>
            <w:tcW w:w="4508" w:type="dxa"/>
            <w:shd w:val="clear" w:color="auto" w:fill="D9E2F3" w:themeFill="accent1" w:themeFillTint="33"/>
          </w:tcPr>
          <w:p w14:paraId="5D8621D7" w14:textId="77777777" w:rsidR="007D3502" w:rsidRPr="00941B0F" w:rsidRDefault="007D3502" w:rsidP="006E46F8">
            <w:pPr>
              <w:shd w:val="clear" w:color="auto" w:fill="D9E2F3" w:themeFill="accent1" w:themeFillTint="33"/>
              <w:rPr>
                <w:rFonts w:ascii="Arial" w:hAnsi="Arial" w:cs="Arial"/>
                <w:b/>
                <w:bCs/>
              </w:rPr>
            </w:pPr>
            <w:r>
              <w:rPr>
                <w:rFonts w:ascii="Arial" w:hAnsi="Arial"/>
                <w:b/>
                <w:bCs/>
              </w:rPr>
              <w:t xml:space="preserve">Hysbysiad o Angen Gwella </w:t>
            </w:r>
          </w:p>
          <w:p w14:paraId="7DCD1349" w14:textId="77777777" w:rsidR="007D3502" w:rsidRDefault="007D3502" w:rsidP="006E46F8">
            <w:pPr>
              <w:shd w:val="clear" w:color="auto" w:fill="D9E2F3" w:themeFill="accent1" w:themeFillTint="33"/>
              <w:rPr>
                <w:rFonts w:ascii="Arial" w:hAnsi="Arial"/>
                <w:i/>
                <w:iCs/>
                <w:sz w:val="20"/>
                <w:szCs w:val="20"/>
              </w:rPr>
            </w:pPr>
            <w:r>
              <w:rPr>
                <w:rFonts w:ascii="Arial" w:hAnsi="Arial"/>
                <w:i/>
                <w:iCs/>
                <w:sz w:val="20"/>
                <w:szCs w:val="20"/>
              </w:rPr>
              <w:t xml:space="preserve">Bydd Hysbysiadau o Angen Gwella yn cael eu hystyried pan fydd y pwyllgor yn anfodlon â gwaith neu ymddygiad swyddogion etholedig mewn perthynas â'u rôl, cyfrifoldebau ac ymrwymiadau maniffesto. </w:t>
            </w:r>
          </w:p>
          <w:p w14:paraId="3F69E416" w14:textId="77777777" w:rsidR="007D3502" w:rsidRPr="00941B0F" w:rsidRDefault="007D3502" w:rsidP="006E46F8">
            <w:pPr>
              <w:shd w:val="clear" w:color="auto" w:fill="D9E2F3" w:themeFill="accent1" w:themeFillTint="33"/>
              <w:rPr>
                <w:rFonts w:ascii="Arial" w:hAnsi="Arial" w:cs="Arial"/>
                <w:i/>
                <w:iCs/>
                <w:sz w:val="20"/>
                <w:szCs w:val="20"/>
              </w:rPr>
            </w:pPr>
          </w:p>
        </w:tc>
        <w:tc>
          <w:tcPr>
            <w:tcW w:w="4508" w:type="dxa"/>
          </w:tcPr>
          <w:p w14:paraId="5C5FF08A" w14:textId="7785E4EB" w:rsidR="007D3502" w:rsidRPr="00941B0F" w:rsidRDefault="007D3502" w:rsidP="006E46F8">
            <w:pPr>
              <w:rPr>
                <w:rFonts w:ascii="Arial" w:hAnsi="Arial" w:cs="Arial"/>
              </w:rPr>
            </w:pPr>
            <w:r>
              <w:rPr>
                <w:rFonts w:ascii="Arial" w:hAnsi="Arial"/>
              </w:rPr>
              <w:t>Na</w:t>
            </w:r>
          </w:p>
        </w:tc>
      </w:tr>
      <w:tr w:rsidR="007D3502" w:rsidRPr="00941B0F" w14:paraId="15CE4AC4" w14:textId="77777777" w:rsidTr="006E46F8">
        <w:tc>
          <w:tcPr>
            <w:tcW w:w="4508" w:type="dxa"/>
            <w:shd w:val="clear" w:color="auto" w:fill="D9E2F3" w:themeFill="accent1" w:themeFillTint="33"/>
          </w:tcPr>
          <w:p w14:paraId="5D71ABAB" w14:textId="77777777" w:rsidR="007D3502" w:rsidRPr="00941B0F" w:rsidRDefault="007D3502" w:rsidP="006E46F8">
            <w:pPr>
              <w:shd w:val="clear" w:color="auto" w:fill="D9E2F3" w:themeFill="accent1" w:themeFillTint="33"/>
              <w:rPr>
                <w:rFonts w:ascii="Arial" w:hAnsi="Arial" w:cs="Arial"/>
                <w:b/>
                <w:bCs/>
              </w:rPr>
            </w:pPr>
            <w:r>
              <w:rPr>
                <w:rFonts w:ascii="Arial" w:hAnsi="Arial"/>
                <w:b/>
                <w:bCs/>
              </w:rPr>
              <w:t xml:space="preserve">Hysbysiad o Fodlonrwydd </w:t>
            </w:r>
          </w:p>
          <w:p w14:paraId="6CD3AB9D" w14:textId="77777777" w:rsidR="007D3502" w:rsidRDefault="007D3502" w:rsidP="006E46F8">
            <w:pPr>
              <w:shd w:val="clear" w:color="auto" w:fill="D9E2F3" w:themeFill="accent1" w:themeFillTint="33"/>
              <w:rPr>
                <w:rFonts w:ascii="Arial" w:hAnsi="Arial"/>
                <w:i/>
                <w:iCs/>
                <w:sz w:val="20"/>
                <w:szCs w:val="20"/>
              </w:rPr>
            </w:pPr>
            <w:r>
              <w:rPr>
                <w:rFonts w:ascii="Arial" w:hAnsi="Arial"/>
                <w:i/>
                <w:iCs/>
                <w:sz w:val="20"/>
                <w:szCs w:val="20"/>
              </w:rPr>
              <w:t xml:space="preserve">Bydd Hysbysiadau o Fodlonrwydd yn cael eu hystyried pan fydd y pwyllgor am gydnabod swyddog etholedig yn ffurfiol am waith rhagorol mewn perthynas â'u rôl, cyfrifoldebau ac ymrwymiadau maniffesto. </w:t>
            </w:r>
          </w:p>
          <w:p w14:paraId="0F6BA6D7" w14:textId="77777777" w:rsidR="007D3502" w:rsidRPr="00941B0F" w:rsidRDefault="007D3502" w:rsidP="006E46F8">
            <w:pPr>
              <w:shd w:val="clear" w:color="auto" w:fill="D9E2F3" w:themeFill="accent1" w:themeFillTint="33"/>
              <w:rPr>
                <w:rFonts w:ascii="Arial" w:hAnsi="Arial" w:cs="Arial"/>
                <w:i/>
                <w:iCs/>
                <w:sz w:val="20"/>
                <w:szCs w:val="20"/>
              </w:rPr>
            </w:pPr>
          </w:p>
        </w:tc>
        <w:tc>
          <w:tcPr>
            <w:tcW w:w="4508" w:type="dxa"/>
          </w:tcPr>
          <w:p w14:paraId="2FEC42E0" w14:textId="00F1C2F2" w:rsidR="007D3502" w:rsidRPr="00941B0F" w:rsidRDefault="007D3502" w:rsidP="006E46F8">
            <w:pPr>
              <w:rPr>
                <w:rFonts w:ascii="Arial" w:hAnsi="Arial" w:cs="Arial"/>
              </w:rPr>
            </w:pPr>
            <w:r>
              <w:rPr>
                <w:rFonts w:ascii="Arial" w:hAnsi="Arial" w:cs="Arial"/>
              </w:rPr>
              <w:t>Ie</w:t>
            </w:r>
          </w:p>
        </w:tc>
      </w:tr>
    </w:tbl>
    <w:p w14:paraId="028A7849" w14:textId="77777777" w:rsidR="007D3502" w:rsidRDefault="007D3502"/>
    <w:sectPr w:rsidR="007D3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B43E5"/>
    <w:multiLevelType w:val="hybridMultilevel"/>
    <w:tmpl w:val="770A1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7453D"/>
    <w:multiLevelType w:val="hybridMultilevel"/>
    <w:tmpl w:val="10340C20"/>
    <w:lvl w:ilvl="0" w:tplc="ADBC886C">
      <w:start w:val="4"/>
      <w:numFmt w:val="bullet"/>
      <w:lvlText w:val="-"/>
      <w:lvlJc w:val="left"/>
      <w:pPr>
        <w:ind w:left="720" w:hanging="360"/>
      </w:pPr>
      <w:rPr>
        <w:rFonts w:ascii="ArialMT" w:eastAsia="ArialMT"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800A5"/>
    <w:multiLevelType w:val="hybridMultilevel"/>
    <w:tmpl w:val="B1DC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44C25"/>
    <w:multiLevelType w:val="hybridMultilevel"/>
    <w:tmpl w:val="FA62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341355">
    <w:abstractNumId w:val="0"/>
  </w:num>
  <w:num w:numId="2" w16cid:durableId="1587764425">
    <w:abstractNumId w:val="1"/>
  </w:num>
  <w:num w:numId="3" w16cid:durableId="1516187879">
    <w:abstractNumId w:val="2"/>
  </w:num>
  <w:num w:numId="4" w16cid:durableId="1128476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A3"/>
    <w:rsid w:val="002905CA"/>
    <w:rsid w:val="003F3AC0"/>
    <w:rsid w:val="004E0AD5"/>
    <w:rsid w:val="005138A3"/>
    <w:rsid w:val="007705D9"/>
    <w:rsid w:val="007A6743"/>
    <w:rsid w:val="007D3502"/>
    <w:rsid w:val="00A7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229"/>
  <w15:chartTrackingRefBased/>
  <w15:docId w15:val="{E37D9D9B-A11F-4457-9092-A63D3245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8A3"/>
    <w:pPr>
      <w:ind w:left="720"/>
      <w:contextualSpacing/>
    </w:pPr>
  </w:style>
  <w:style w:type="table" w:styleId="TableGrid">
    <w:name w:val="Table Grid"/>
    <w:basedOn w:val="TableNormal"/>
    <w:uiPriority w:val="39"/>
    <w:rsid w:val="0051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cardiff.ac.uk/students/documents/2790311-personal-relationship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tab.com/uk/cardiff/2021/03/13/its-painfully-normalised-cardiff-students-discuss-experiences-of-sexual-assault-57310" TargetMode="External"/><Relationship Id="rId5" Type="http://schemas.openxmlformats.org/officeDocument/2006/relationships/hyperlink" Target="https://www.futuregenerations.w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3311</Words>
  <Characters>18879</Characters>
  <Application>Microsoft Office Word</Application>
  <DocSecurity>0</DocSecurity>
  <Lines>157</Lines>
  <Paragraphs>44</Paragraphs>
  <ScaleCrop>false</ScaleCrop>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Jones</dc:creator>
  <cp:keywords/>
  <dc:description/>
  <cp:lastModifiedBy>Sophie Louden</cp:lastModifiedBy>
  <cp:revision>2</cp:revision>
  <dcterms:created xsi:type="dcterms:W3CDTF">2024-06-04T11:01:00Z</dcterms:created>
  <dcterms:modified xsi:type="dcterms:W3CDTF">2024-06-04T11:01:00Z</dcterms:modified>
</cp:coreProperties>
</file>